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E86" w:rsidRDefault="004068C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Angsana New"/>
          <w:b/>
          <w:bCs/>
          <w:sz w:val="32"/>
          <w:szCs w:val="32"/>
          <w:cs/>
        </w:rPr>
        <w:t>ภาควิชาวิศวกรรมการผลิต คณะวิศวกรรมศาสตร์</w:t>
      </w:r>
    </w:p>
    <w:p w:rsidR="00154E86" w:rsidRDefault="004068C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Angsana New"/>
          <w:b/>
          <w:bCs/>
          <w:sz w:val="32"/>
          <w:szCs w:val="32"/>
          <w:cs/>
        </w:rPr>
        <w:t xml:space="preserve">วิชา </w:t>
      </w:r>
      <w:r>
        <w:rPr>
          <w:rFonts w:ascii="Sarabun" w:eastAsia="Sarabun" w:hAnsi="Sarabun" w:cs="Sarabun"/>
          <w:b/>
          <w:sz w:val="32"/>
          <w:szCs w:val="32"/>
        </w:rPr>
        <w:t xml:space="preserve">010213227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 xml:space="preserve">โครงงานวิศวกรรมการผลิต </w:t>
      </w:r>
      <w:r>
        <w:rPr>
          <w:rFonts w:ascii="Sarabun" w:eastAsia="Sarabun" w:hAnsi="Sarabun" w:cs="Sarabun"/>
          <w:b/>
          <w:sz w:val="32"/>
          <w:szCs w:val="32"/>
        </w:rPr>
        <w:t xml:space="preserve">1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ปีการศึกษา</w:t>
      </w:r>
      <w:r>
        <w:rPr>
          <w:rFonts w:ascii="Sarabun" w:eastAsia="Sarabun" w:hAnsi="Sarabun" w:cs="Sarabun"/>
          <w:b/>
          <w:sz w:val="32"/>
          <w:szCs w:val="32"/>
        </w:rPr>
        <w:t>2562</w:t>
      </w:r>
    </w:p>
    <w:p w:rsidR="00154E86" w:rsidRDefault="004068C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Angsana New"/>
          <w:b/>
          <w:bCs/>
          <w:sz w:val="32"/>
          <w:szCs w:val="32"/>
          <w:cs/>
        </w:rPr>
        <w:t>รายงานการศึกษาความเป็นไปได้ในการทำโครงงาน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รหัสกลุ่ม  </w:t>
      </w:r>
      <w:r>
        <w:rPr>
          <w:rFonts w:ascii="Sarabun" w:eastAsia="Sarabun" w:hAnsi="Sarabun" w:cs="Sarabun"/>
          <w:sz w:val="32"/>
          <w:szCs w:val="32"/>
        </w:rPr>
        <w:t xml:space="preserve">APE3     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ชื่อโครงงาน     หมึกพิมพ์เซรามิกที่เป็นมิตรกับสิ่งแวดล้อมจากวัสดุธรรมชาติ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         Eco-friendly ceramic paint from natural materials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นักศึกษา        </w:t>
      </w:r>
      <w:r>
        <w:rPr>
          <w:rFonts w:ascii="Sarabun" w:eastAsia="Sarabun" w:hAnsi="Sarabun" w:cs="Sarabun"/>
          <w:sz w:val="32"/>
          <w:szCs w:val="32"/>
        </w:rPr>
        <w:t xml:space="preserve">1)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นายปริญญา  นิยะ                       รหัส </w:t>
      </w:r>
      <w:r>
        <w:rPr>
          <w:rFonts w:ascii="Sarabun" w:eastAsia="Sarabun" w:hAnsi="Sarabun" w:cs="Sarabun"/>
          <w:sz w:val="32"/>
          <w:szCs w:val="32"/>
        </w:rPr>
        <w:t>5901021621059</w:t>
      </w:r>
    </w:p>
    <w:p w:rsidR="00154E86" w:rsidRDefault="009F6E59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</w:t>
      </w:r>
      <w:r w:rsidR="004068CB">
        <w:rPr>
          <w:rFonts w:ascii="Sarabun" w:eastAsia="Sarabun" w:hAnsi="Sarabun" w:cs="Sarabun"/>
          <w:sz w:val="32"/>
          <w:szCs w:val="32"/>
        </w:rPr>
        <w:t xml:space="preserve">2) </w:t>
      </w:r>
      <w:r w:rsidR="004068CB">
        <w:rPr>
          <w:rFonts w:ascii="Sarabun" w:eastAsia="Sarabun" w:hAnsi="Sarabun" w:cs="Angsana New"/>
          <w:sz w:val="32"/>
          <w:szCs w:val="32"/>
          <w:cs/>
        </w:rPr>
        <w:t xml:space="preserve">นางสาวจันทกานติ์ ทองรอด            รหัส </w:t>
      </w:r>
      <w:r w:rsidR="004068CB">
        <w:rPr>
          <w:rFonts w:ascii="Sarabun" w:eastAsia="Sarabun" w:hAnsi="Sarabun" w:cs="Sarabun"/>
          <w:sz w:val="32"/>
          <w:szCs w:val="32"/>
        </w:rPr>
        <w:t>5901021630040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อาจารย์ที่ปรึกษา   รศ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ดร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อุบลรัตน์ หวังรักษ์ดีสกุล</w:t>
      </w:r>
    </w:p>
    <w:p w:rsidR="00154E86" w:rsidRDefault="00154E86">
      <w:pPr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4068C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270756</wp:posOffset>
                </wp:positionV>
                <wp:extent cx="4086225" cy="175958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75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73" w:rsidRPr="0007597D" w:rsidRDefault="004068CB" w:rsidP="00414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597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ลายมือชื่ออาจารย์ที่ปรึกษาหลัก</w:t>
                            </w:r>
                          </w:p>
                          <w:p w:rsidR="001D3773" w:rsidRPr="0007597D" w:rsidRDefault="004068CB" w:rsidP="00414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597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1D3773" w:rsidRPr="0007597D" w:rsidRDefault="004068CB" w:rsidP="00414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597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(.....................................................................................)</w:t>
                            </w:r>
                          </w:p>
                          <w:p w:rsidR="001D3773" w:rsidRDefault="004068CB" w:rsidP="00414971">
                            <w:pPr>
                              <w:jc w:val="center"/>
                            </w:pPr>
                            <w:r w:rsidRPr="0007597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รับรองรายงาน ณ วันที่ ................/...................../...............</w:t>
                            </w:r>
                          </w:p>
                          <w:p w:rsidR="001D3773" w:rsidRDefault="001A629F" w:rsidP="00414971"/>
                          <w:p w:rsidR="001D3773" w:rsidRDefault="001A6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2505075</wp:posOffset>
                </wp:positionH>
                <wp:positionV relativeFrom="paragraph">
                  <wp:posOffset>270756</wp:posOffset>
                </wp:positionV>
                <wp:extent cx="4095750" cy="175958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0" cy="1759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154E86" w:rsidRDefault="00154E86">
      <w:pPr>
        <w:rPr>
          <w:sz w:val="32"/>
          <w:szCs w:val="32"/>
        </w:rPr>
      </w:pPr>
    </w:p>
    <w:p w:rsidR="009F6E59" w:rsidRDefault="009F6E59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lastRenderedPageBreak/>
        <w:t xml:space="preserve">1.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ความเป็นมาและความสำคัญของโครงงาน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สีเขียนกระเบื้องเซรามิกเป็นการให้สีสันสำหรับการตกแต่งในอุตสาหกรรมเซรามิก วัตถุดิบที่นำมาใช้ผลิตสีเซรามิกก็คือออกไซด์ของพวกโลหะต่างๆที่ให้สีนั้นเอง นอกจากนั้นก็จะมี ตะกั่วออกไซด์</w:t>
      </w:r>
      <w:r>
        <w:rPr>
          <w:rFonts w:ascii="Sarabun" w:eastAsia="Sarabun" w:hAnsi="Sarabun" w:cs="Sarabun"/>
          <w:color w:val="000000"/>
          <w:sz w:val="32"/>
          <w:szCs w:val="32"/>
          <w:highlight w:val="white"/>
        </w:rPr>
        <w:t xml:space="preserve"> (PbO</w:t>
      </w:r>
      <w:r>
        <w:rPr>
          <w:rFonts w:ascii="Sarabun" w:eastAsia="Sarabun" w:hAnsi="Sarabun" w:cs="Sarabun"/>
          <w:color w:val="000000"/>
          <w:sz w:val="32"/>
          <w:szCs w:val="32"/>
          <w:highlight w:val="white"/>
          <w:vertAlign w:val="subscript"/>
        </w:rPr>
        <w:t>2</w:t>
      </w:r>
      <w:r>
        <w:rPr>
          <w:rFonts w:ascii="Sarabun" w:eastAsia="Sarabun" w:hAnsi="Sarabun" w:cs="Sarabun"/>
          <w:color w:val="000000"/>
          <w:sz w:val="32"/>
          <w:szCs w:val="32"/>
          <w:highlight w:val="white"/>
        </w:rPr>
        <w:t xml:space="preserve">) 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สังกะสีออกไซด์ </w:t>
      </w:r>
      <w:r>
        <w:rPr>
          <w:rFonts w:ascii="Sarabun" w:eastAsia="Sarabun" w:hAnsi="Sarabun" w:cs="Sarabun"/>
          <w:color w:val="000000"/>
          <w:sz w:val="32"/>
          <w:szCs w:val="32"/>
          <w:highlight w:val="white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  <w:highlight w:val="white"/>
        </w:rPr>
        <w:t>ZnO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  <w:highlight w:val="white"/>
        </w:rPr>
        <w:t xml:space="preserve">)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และอื่น ๆ เมื่อสูดดมระยะเวลานานในปริมาณมากหรือสัมผัสโดยตรงอาจก่อให้เกิดอันตรายต่อผู้ใช้งาน 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ในงานวิจัยนี้เป็นการพัฒนาสีเขียนกระเบื้องเซรามิกเพื่อให้ผู้ผลิตขนาดกลางและขนาดย่อมสามารถผลิตสีไว้ใช้เองในโรงงานได้โดยไม่ต้องซื้อจากผู้จำหน่ายหรือนำเข้าจากต่างประเทศ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โดยใช้วัตถุดิบจากดินท้องถิ่น คือ </w:t>
      </w:r>
    </w:p>
    <w:p w:rsidR="00154E86" w:rsidRDefault="004068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ดินดำปราจีน </w:t>
      </w:r>
    </w:p>
    <w:p w:rsidR="00154E86" w:rsidRDefault="004068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ดินขาวโคกไม้ลาย </w:t>
      </w:r>
    </w:p>
    <w:p w:rsidR="00154E86" w:rsidRDefault="004068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>ดินลูกรัง</w:t>
      </w:r>
    </w:p>
    <w:p w:rsidR="00154E86" w:rsidRDefault="004068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เศษแก้วใส 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ทั้งนี้เพื่อเป็นการเพิ่มมูลค่าให้กับดินท้องถิ่น เศษแก้วใสและผลิตภัณฑ์กระเบื้องเซรามิก ยังเป็นการลดต้นทุนการผลิตอีกด้วย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2167254</wp:posOffset>
            </wp:positionH>
            <wp:positionV relativeFrom="paragraph">
              <wp:posOffset>722630</wp:posOffset>
            </wp:positionV>
            <wp:extent cx="1351280" cy="2077720"/>
            <wp:effectExtent l="0" t="0" r="0" b="0"/>
            <wp:wrapSquare wrapText="bothSides" distT="0" distB="0" distL="114300" distR="11430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l="10655" t="6668" r="12432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07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E86" w:rsidRDefault="00154E86">
      <w:pPr>
        <w:ind w:left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154E86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86617A" w:rsidRDefault="0086617A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>กระเบื้องดินเผาที่มีการลงสีเขียน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ภาควิชาวิศวกรรมการผลิต มหาวิทยาลัยเทคโนโลยีพระจอมเกล้าพระนครเหนือ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154E86">
      <w:pPr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lastRenderedPageBreak/>
        <w:t xml:space="preserve">2.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วัตถุประสงค์ของโครงงาน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2.1 </w:t>
      </w:r>
      <w:r>
        <w:rPr>
          <w:rFonts w:ascii="Sarabun" w:eastAsia="Sarabun" w:hAnsi="Sarabun" w:cs="Angsana New"/>
          <w:sz w:val="32"/>
          <w:szCs w:val="32"/>
          <w:cs/>
        </w:rPr>
        <w:t>เพื่อพัฒนาสีเขียนกระเบื้องเซรามิกจากดินท้องถิ่นและเศษแก้วใส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2.2 </w:t>
      </w:r>
      <w:r>
        <w:rPr>
          <w:rFonts w:ascii="Sarabun" w:eastAsia="Sarabun" w:hAnsi="Sarabun" w:cs="Angsana New"/>
          <w:sz w:val="32"/>
          <w:szCs w:val="32"/>
          <w:cs/>
        </w:rPr>
        <w:t>ลดการใช้สารเคมีในการผลิตสีเขียนกระเบื้องเซรามิก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2.3 </w:t>
      </w:r>
      <w:r>
        <w:rPr>
          <w:rFonts w:ascii="Sarabun" w:eastAsia="Sarabun" w:hAnsi="Sarabun" w:cs="Angsana New"/>
          <w:sz w:val="32"/>
          <w:szCs w:val="32"/>
          <w:cs/>
        </w:rPr>
        <w:t>เพื่อพัฒนากระเบื้องเซรามิกเคลือบสีด้วยวัสดุที่เป็นมิตรกับสิ่งแวดล้อม</w:t>
      </w:r>
    </w:p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3.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ขอบเขตของโครงงาน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3.1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กำหนดสูตรและส่วนผสมของวัตถุดิบทั้งหมด </w:t>
      </w:r>
      <w:r>
        <w:rPr>
          <w:rFonts w:ascii="Sarabun" w:eastAsia="Sarabun" w:hAnsi="Sarabun" w:cs="Sarabun"/>
          <w:sz w:val="32"/>
          <w:szCs w:val="32"/>
        </w:rPr>
        <w:t xml:space="preserve">162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 โดยแบ่งเป็น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กลุ่ม ดังต่อไปนี้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3.1.1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ดินดำปราจีนไม่เกิน </w:t>
      </w:r>
      <w:r>
        <w:rPr>
          <w:rFonts w:ascii="Sarabun" w:eastAsia="Sarabun" w:hAnsi="Sarabun" w:cs="Sarabun"/>
          <w:sz w:val="32"/>
          <w:szCs w:val="32"/>
        </w:rPr>
        <w:t xml:space="preserve">90%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เศษแก้วใสไม่เกิน </w:t>
      </w:r>
      <w:r>
        <w:rPr>
          <w:rFonts w:ascii="Sarabun" w:eastAsia="Sarabun" w:hAnsi="Sarabun" w:cs="Sarabun"/>
          <w:sz w:val="32"/>
          <w:szCs w:val="32"/>
        </w:rPr>
        <w:t xml:space="preserve">90%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และดินขาวโคกไม้ลายไม่เกิน </w:t>
      </w:r>
      <w:r>
        <w:rPr>
          <w:rFonts w:ascii="Sarabun" w:eastAsia="Sarabun" w:hAnsi="Sarabun" w:cs="Sarabun"/>
          <w:sz w:val="32"/>
          <w:szCs w:val="32"/>
        </w:rPr>
        <w:tab/>
        <w:t xml:space="preserve">90%  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จำนวน </w:t>
      </w:r>
      <w:r>
        <w:rPr>
          <w:rFonts w:ascii="Sarabun" w:eastAsia="Sarabun" w:hAnsi="Sarabun" w:cs="Sarabun"/>
          <w:sz w:val="32"/>
          <w:szCs w:val="32"/>
        </w:rPr>
        <w:t xml:space="preserve">54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 ตามแผนภาพสามแกน ดังภาพที่ </w:t>
      </w:r>
      <w:r>
        <w:rPr>
          <w:rFonts w:ascii="Sarabun" w:eastAsia="Sarabun" w:hAnsi="Sarabun" w:cs="Sarabun"/>
          <w:sz w:val="32"/>
          <w:szCs w:val="32"/>
        </w:rPr>
        <w:t>2-1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3.1.2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ดินดินขาวโคกไม้ลายไม่เกิน </w:t>
      </w:r>
      <w:r>
        <w:rPr>
          <w:rFonts w:ascii="Sarabun" w:eastAsia="Sarabun" w:hAnsi="Sarabun" w:cs="Sarabun"/>
          <w:sz w:val="32"/>
          <w:szCs w:val="32"/>
        </w:rPr>
        <w:t>90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%  </w:t>
      </w:r>
      <w:r>
        <w:rPr>
          <w:rFonts w:ascii="Sarabun" w:eastAsia="Sarabun" w:hAnsi="Sarabun" w:cs="Angsana New"/>
          <w:sz w:val="32"/>
          <w:szCs w:val="32"/>
          <w:cs/>
        </w:rPr>
        <w:t>เศษแก้วใสไม่เกิน</w:t>
      </w:r>
      <w:proofErr w:type="gramEnd"/>
      <w:r>
        <w:rPr>
          <w:rFonts w:ascii="Sarabun" w:eastAsia="Sarabun" w:hAnsi="Sarabun" w:cs="Angsana New"/>
          <w:sz w:val="32"/>
          <w:szCs w:val="32"/>
          <w:cs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90% 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และดินลูกรังไม่เกิน </w:t>
      </w:r>
      <w:r>
        <w:rPr>
          <w:rFonts w:ascii="Sarabun" w:eastAsia="Sarabun" w:hAnsi="Sarabun" w:cs="Sarabun"/>
          <w:sz w:val="32"/>
          <w:szCs w:val="32"/>
        </w:rPr>
        <w:t xml:space="preserve">90%   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จำนวน </w:t>
      </w:r>
      <w:r>
        <w:rPr>
          <w:rFonts w:ascii="Sarabun" w:eastAsia="Sarabun" w:hAnsi="Sarabun" w:cs="Sarabun"/>
          <w:sz w:val="32"/>
          <w:szCs w:val="32"/>
        </w:rPr>
        <w:t xml:space="preserve">54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 ตามแผนภาพสามแกน ดังภาพที่ </w:t>
      </w:r>
      <w:r>
        <w:rPr>
          <w:rFonts w:ascii="Sarabun" w:eastAsia="Sarabun" w:hAnsi="Sarabun" w:cs="Sarabun"/>
          <w:sz w:val="32"/>
          <w:szCs w:val="32"/>
        </w:rPr>
        <w:t>2-2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3.1.3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ดินดำปราจีนไม่เกิน </w:t>
      </w:r>
      <w:r>
        <w:rPr>
          <w:rFonts w:ascii="Sarabun" w:eastAsia="Sarabun" w:hAnsi="Sarabun" w:cs="Sarabun"/>
          <w:sz w:val="32"/>
          <w:szCs w:val="32"/>
        </w:rPr>
        <w:t xml:space="preserve">90%  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เศษแก้วใสไม่เกิน </w:t>
      </w:r>
      <w:r>
        <w:rPr>
          <w:rFonts w:ascii="Sarabun" w:eastAsia="Sarabun" w:hAnsi="Sarabun" w:cs="Sarabun"/>
          <w:sz w:val="32"/>
          <w:szCs w:val="32"/>
        </w:rPr>
        <w:t xml:space="preserve">90%  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และดินลูกรังไม่เกิน </w:t>
      </w:r>
      <w:r>
        <w:rPr>
          <w:rFonts w:ascii="Sarabun" w:eastAsia="Sarabun" w:hAnsi="Sarabun" w:cs="Sarabun"/>
          <w:sz w:val="32"/>
          <w:szCs w:val="32"/>
        </w:rPr>
        <w:t xml:space="preserve">90%  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จำนวน </w:t>
      </w:r>
      <w:r>
        <w:rPr>
          <w:rFonts w:ascii="Sarabun" w:eastAsia="Sarabun" w:hAnsi="Sarabun" w:cs="Sarabun"/>
          <w:sz w:val="32"/>
          <w:szCs w:val="32"/>
        </w:rPr>
        <w:t xml:space="preserve">54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 ตามแผนภาพสามแกน ดังภาพที่ </w:t>
      </w:r>
      <w:r>
        <w:rPr>
          <w:rFonts w:ascii="Sarabun" w:eastAsia="Sarabun" w:hAnsi="Sarabun" w:cs="Sarabun"/>
          <w:sz w:val="32"/>
          <w:szCs w:val="32"/>
        </w:rPr>
        <w:t>2-3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3383280" cy="3253669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253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lastRenderedPageBreak/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2-1 </w:t>
      </w:r>
      <w:r>
        <w:rPr>
          <w:rFonts w:ascii="Sarabun" w:eastAsia="Sarabun" w:hAnsi="Sarabun" w:cs="Angsana New"/>
          <w:sz w:val="32"/>
          <w:szCs w:val="32"/>
          <w:cs/>
        </w:rPr>
        <w:t>แผนภาพสามแกน ประกอบด้วยดินขาวโคกไม้ลาย เศษแก้วใสและดินดำปราจีน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3383280" cy="3154741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154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2-2 </w:t>
      </w:r>
      <w:r>
        <w:rPr>
          <w:rFonts w:ascii="Sarabun" w:eastAsia="Sarabun" w:hAnsi="Sarabun" w:cs="Angsana New"/>
          <w:sz w:val="32"/>
          <w:szCs w:val="32"/>
          <w:cs/>
        </w:rPr>
        <w:t>แผนภาพสามแกน ประกอบด้วยดินขาวโคกไม้ลาย เศษแก้วใสและดินลูกรัง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3383280" cy="3232319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232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2-3 </w:t>
      </w:r>
      <w:r>
        <w:rPr>
          <w:rFonts w:ascii="Sarabun" w:eastAsia="Sarabun" w:hAnsi="Sarabun" w:cs="Angsana New"/>
          <w:sz w:val="32"/>
          <w:szCs w:val="32"/>
          <w:cs/>
        </w:rPr>
        <w:t>แผนภาพสามแกน ประกอบด้วยดินดำปราจีน เศษแก้วใสและดินลูกรัง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วัตถุดิบบดผ่านตะแกรงร่อนที่ความละเอียด </w:t>
      </w:r>
      <w:r>
        <w:rPr>
          <w:rFonts w:ascii="Sarabun" w:eastAsia="Sarabun" w:hAnsi="Sarabun" w:cs="Sarabun"/>
          <w:sz w:val="32"/>
          <w:szCs w:val="32"/>
        </w:rPr>
        <w:t xml:space="preserve">325 </w:t>
      </w:r>
      <w:r>
        <w:rPr>
          <w:rFonts w:ascii="Sarabun" w:eastAsia="Sarabun" w:hAnsi="Sarabun" w:cs="Angsana New"/>
          <w:sz w:val="32"/>
          <w:szCs w:val="32"/>
          <w:cs/>
        </w:rPr>
        <w:t>เมช</w:t>
      </w:r>
      <w:r>
        <w:rPr>
          <w:rFonts w:ascii="Sarabun" w:eastAsia="Sarabun" w:hAnsi="Sarabun" w:cs="Sarabun"/>
          <w:color w:val="3366FF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(44 </w:t>
      </w:r>
      <w:r>
        <w:rPr>
          <w:rFonts w:ascii="Sarabun" w:eastAsia="Sarabun" w:hAnsi="Sarabun" w:cs="Angsana New"/>
          <w:sz w:val="32"/>
          <w:szCs w:val="32"/>
          <w:cs/>
        </w:rPr>
        <w:t>ไมครอน</w:t>
      </w:r>
      <w:r>
        <w:rPr>
          <w:rFonts w:ascii="Sarabun" w:eastAsia="Sarabun" w:hAnsi="Sarabun" w:cs="Sarabun"/>
          <w:sz w:val="32"/>
          <w:szCs w:val="32"/>
        </w:rPr>
        <w:t xml:space="preserve">)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และใช้น้ำมันเพ้นท์ </w:t>
      </w:r>
      <w:r>
        <w:rPr>
          <w:rFonts w:ascii="Sarabun" w:eastAsia="Sarabun" w:hAnsi="Sarabun" w:cs="Sarabun"/>
          <w:sz w:val="32"/>
          <w:szCs w:val="32"/>
        </w:rPr>
        <w:tab/>
        <w:t xml:space="preserve">      </w:t>
      </w:r>
      <w:r>
        <w:rPr>
          <w:rFonts w:ascii="Sarabun" w:eastAsia="Sarabun" w:hAnsi="Sarabun" w:cs="Sarabun"/>
          <w:sz w:val="32"/>
          <w:szCs w:val="32"/>
        </w:rPr>
        <w:tab/>
        <w:t>(Medium oil)</w:t>
      </w:r>
    </w:p>
    <w:p w:rsidR="00154E86" w:rsidRDefault="004068CB">
      <w:pPr>
        <w:ind w:left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3.3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อุณหภูมิในการเผาสีเขียนกระเบื้องเซรามิกโดยใช้อุณภูมิในการเผา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อุณหภูมิ คือ </w:t>
      </w:r>
      <w:r>
        <w:rPr>
          <w:rFonts w:ascii="Sarabun" w:eastAsia="Sarabun" w:hAnsi="Sarabun" w:cs="Sarabun"/>
          <w:sz w:val="32"/>
          <w:szCs w:val="32"/>
        </w:rPr>
        <w:t>950 °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C  </w:t>
      </w:r>
      <w:r>
        <w:rPr>
          <w:rFonts w:ascii="Sarabun" w:eastAsia="Sarabun" w:hAnsi="Sarabun" w:cs="Angsana New"/>
          <w:sz w:val="32"/>
          <w:szCs w:val="32"/>
          <w:cs/>
        </w:rPr>
        <w:t>และ</w:t>
      </w:r>
      <w:proofErr w:type="gramEnd"/>
      <w:r>
        <w:rPr>
          <w:rFonts w:ascii="Sarabun" w:eastAsia="Sarabun" w:hAnsi="Sarabun" w:cs="Angsana New"/>
          <w:sz w:val="32"/>
          <w:szCs w:val="32"/>
          <w:cs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1,050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อัตราการ เพิ่มอุณหภูมิ </w:t>
      </w:r>
      <w:r>
        <w:rPr>
          <w:rFonts w:ascii="Sarabun" w:eastAsia="Sarabun" w:hAnsi="Sarabun" w:cs="Sarabun"/>
          <w:sz w:val="32"/>
          <w:szCs w:val="32"/>
        </w:rPr>
        <w:t xml:space="preserve">100 °C/hr.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และคงอุณหภูมิสูงสุดของการเผาเป็นเวลา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>ชั่วโมง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3.4 </w:t>
      </w:r>
      <w:r>
        <w:rPr>
          <w:rFonts w:ascii="Sarabun" w:eastAsia="Sarabun" w:hAnsi="Sarabun" w:cs="Angsana New"/>
          <w:sz w:val="32"/>
          <w:szCs w:val="32"/>
          <w:cs/>
        </w:rPr>
        <w:t>การทดสอบคุณสมบัติของชิ้นงาน โดยการทดสอบประกอบด้วย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3.4.1 </w:t>
      </w:r>
      <w:r>
        <w:rPr>
          <w:rFonts w:ascii="Sarabun" w:eastAsia="Sarabun" w:hAnsi="Sarabun" w:cs="Angsana New"/>
          <w:sz w:val="32"/>
          <w:szCs w:val="32"/>
          <w:cs/>
        </w:rPr>
        <w:t>การวัดเฉดสีของสีเขียนเซรามิก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3.4.2 </w:t>
      </w:r>
      <w:r>
        <w:rPr>
          <w:rFonts w:ascii="Sarabun" w:eastAsia="Sarabun" w:hAnsi="Sarabun" w:cs="Angsana New"/>
          <w:sz w:val="32"/>
          <w:szCs w:val="32"/>
          <w:cs/>
        </w:rPr>
        <w:t>ตรวจสอบความมันเงาของสีเขียนเซรามิก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3.4.3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วิเคราะห์โครงสร้างจุลภาคโดยใช้วิธี </w:t>
      </w:r>
      <w:r>
        <w:rPr>
          <w:rFonts w:ascii="Sarabun" w:eastAsia="Sarabun" w:hAnsi="Sarabun" w:cs="Sarabun"/>
          <w:sz w:val="32"/>
          <w:szCs w:val="32"/>
        </w:rPr>
        <w:t>Scanning Electron Microscope, SEM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3.4.4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และวิเคราะห์โครงสร้างผลึกโดยวิธี </w:t>
      </w:r>
      <w:r>
        <w:rPr>
          <w:rFonts w:ascii="Sarabun" w:eastAsia="Sarabun" w:hAnsi="Sarabun" w:cs="Sarabun"/>
          <w:sz w:val="32"/>
          <w:szCs w:val="32"/>
        </w:rPr>
        <w:t>X-Ray Diffract meter, XRD</w:t>
      </w:r>
    </w:p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4.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ประโยชน์ที่คาดว่าจะได้รับ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4.1 </w:t>
      </w:r>
      <w:r>
        <w:rPr>
          <w:rFonts w:ascii="Sarabun" w:eastAsia="Sarabun" w:hAnsi="Sarabun" w:cs="Angsana New"/>
          <w:sz w:val="32"/>
          <w:szCs w:val="32"/>
          <w:cs/>
        </w:rPr>
        <w:t>สามารถเพิ่มมูลค่าให้แก่เศษแก้วใสและดินท้องถิ่น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4.2 </w:t>
      </w:r>
      <w:r>
        <w:rPr>
          <w:rFonts w:ascii="Sarabun" w:eastAsia="Sarabun" w:hAnsi="Sarabun" w:cs="Angsana New"/>
          <w:sz w:val="32"/>
          <w:szCs w:val="32"/>
          <w:cs/>
        </w:rPr>
        <w:t>สามารถเพิ่มช่องทางด้านการตลาดของภาคอุตสาหกรรมกระเบื้องเซรามิกให้กับผู้ผลิต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4.3 </w:t>
      </w:r>
      <w:r>
        <w:rPr>
          <w:rFonts w:ascii="Sarabun" w:eastAsia="Sarabun" w:hAnsi="Sarabun" w:cs="Angsana New"/>
          <w:sz w:val="32"/>
          <w:szCs w:val="32"/>
          <w:cs/>
        </w:rPr>
        <w:t>ผลิตภัณฑ์กระเบื้องที่มีลวดลายรูปแบบใหม่ ที่สามารถตอบสนองต่อความต้องการของกลุ่ม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ลูกค้าที่มีความสนใจในกระเบื้องที่มีสีสัน</w:t>
      </w:r>
    </w:p>
    <w:p w:rsidR="00154E86" w:rsidRDefault="004068CB">
      <w:pPr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5.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ทฤษฎีที่เกี่ยวข้อง</w:t>
      </w:r>
    </w:p>
    <w:p w:rsidR="00154E86" w:rsidRDefault="004068CB">
      <w:pPr>
        <w:ind w:left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ดินลูกรัง 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ดินลูกรังเกิดจากการผุพังของหินในสภาพภูมิอากาศชื้นและมีอุณหภูมิสูง มีคุณสมบัติเฉพาะตัวคือสามารถแข็งตัวได้เมื่อตั้งทิ้งไว้ในอากาศ มีสีของออกไซด์ คือ สีน้ำตาลหรือสีแดงหรือสีน้ำตาลแดง คุณสมบัติของลูกรังจะขึ้นอยู่กับชนิดของต้นกำเนิด ชนิดของหินเดิม ส่วนประกอบทางเคมีและสภาพภูมิอากาศ จัดอยู่ในกลุ่มดิน</w:t>
      </w:r>
      <w:r>
        <w:rPr>
          <w:rFonts w:ascii="Sarabun" w:eastAsia="Sarabun" w:hAnsi="Sarabun" w:cs="Sarabun"/>
          <w:sz w:val="32"/>
          <w:szCs w:val="32"/>
        </w:rPr>
        <w:t xml:space="preserve">Skeletal soil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หรือดินตื้นเป็นดินที่มีชั้นศิลาแลง ดินลูกรังเมื่อนำมาบดอัดจะสามารถรับแรงเฉือนได้สูงขึ้นและมักนิยมใช้เป็นวัสดุก่อสร้างในงานวิศวกรรม เพราะมีราคาถูกและหาง่ายในธรรมชาติ </w:t>
      </w:r>
      <w:r>
        <w:rPr>
          <w:rFonts w:ascii="Sarabun" w:eastAsia="Sarabun" w:hAnsi="Sarabun" w:cs="Sarabun"/>
          <w:sz w:val="32"/>
          <w:szCs w:val="32"/>
        </w:rPr>
        <w:t>[1]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2788920" cy="2091847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ดินลูกรัง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ภาควิชาวิศวกรรมการผลิต มหาวิทยาลัยเทคโนโลยีพระจอมเกล้าพระนครเหนือ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5.2 </w:t>
      </w:r>
      <w:r>
        <w:rPr>
          <w:rFonts w:ascii="Sarabun" w:eastAsia="Sarabun" w:hAnsi="Sarabun" w:cs="Angsana New"/>
          <w:sz w:val="32"/>
          <w:szCs w:val="32"/>
          <w:cs/>
        </w:rPr>
        <w:t>ดินดำปราจีน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ดินดำปราจีนหรือดินเหนียวปากพลี จังหวัดปราจีนบุรี เป็นดิน </w:t>
      </w:r>
      <w:r>
        <w:rPr>
          <w:rFonts w:ascii="Sarabun" w:eastAsia="Sarabun" w:hAnsi="Sarabun" w:cs="Sarabun"/>
          <w:sz w:val="32"/>
          <w:szCs w:val="32"/>
        </w:rPr>
        <w:t xml:space="preserve">Ball clay </w:t>
      </w:r>
      <w:r>
        <w:rPr>
          <w:rFonts w:ascii="Sarabun" w:eastAsia="Sarabun" w:hAnsi="Sarabun" w:cs="Angsana New"/>
          <w:sz w:val="32"/>
          <w:szCs w:val="32"/>
          <w:cs/>
        </w:rPr>
        <w:t xml:space="preserve">มีลักษณะเป็นผงสีดำมีธาตุสำคัญ คือซิลิคอนและอะลูมิเนียม สีดำในดินดำเป็นสารคาร์บอนในดินที่สามารถเผาไหม้หายไปที่อุณหภูมิสูงกว่า </w:t>
      </w:r>
      <w:r>
        <w:rPr>
          <w:rFonts w:ascii="Sarabun" w:eastAsia="Sarabun" w:hAnsi="Sarabun" w:cs="Sarabun"/>
          <w:sz w:val="32"/>
          <w:szCs w:val="32"/>
        </w:rPr>
        <w:t xml:space="preserve">540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หลังผ่านการเผาดินจะมีสีขาวหรือมีสีซีดจางลง และมีความแข็งแรง จึงไม่เหมาะที่จะนำมาใช้ผสมทำเครื่องปั้นดินเผาชนิดสีขาว  แต่นิยมใช้ผสมทำกระเบื้องและอิฐทนไฟ ทำหน้าที่เป็นตัวเกาะยึด มีแหล่งสะสมในที่ลุ่ม มีเม็ดละเอียด มีอินทรีย์สารเจือปน มีความเหนียว ให้ความแข็งแรงต่อผลิตภัณฑ์เมื่อยังไม่เผา </w:t>
      </w:r>
      <w:r>
        <w:rPr>
          <w:rFonts w:ascii="Sarabun" w:eastAsia="Sarabun" w:hAnsi="Sarabun" w:cs="Sarabun"/>
          <w:sz w:val="32"/>
          <w:szCs w:val="32"/>
        </w:rPr>
        <w:t>[5]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2788920" cy="2091842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รูปที่ </w:t>
      </w:r>
      <w:r>
        <w:rPr>
          <w:rFonts w:ascii="Sarabun" w:eastAsia="Sarabun" w:hAnsi="Sarabun" w:cs="Sarabun"/>
          <w:sz w:val="32"/>
          <w:szCs w:val="32"/>
        </w:rPr>
        <w:t xml:space="preserve">4 </w:t>
      </w:r>
      <w:r>
        <w:rPr>
          <w:rFonts w:ascii="Sarabun" w:eastAsia="Sarabun" w:hAnsi="Sarabun" w:cs="Angsana New"/>
          <w:sz w:val="32"/>
          <w:szCs w:val="32"/>
          <w:cs/>
        </w:rPr>
        <w:t>ดินดำปราจีน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มจพ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154E86">
      <w:pPr>
        <w:ind w:firstLine="720"/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lastRenderedPageBreak/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องค์ประกอบธาตุเชิงคุณภาพโดยใช้เทคนิค </w:t>
      </w:r>
      <w:r>
        <w:rPr>
          <w:rFonts w:ascii="Sarabun" w:eastAsia="Sarabun" w:hAnsi="Sarabun" w:cs="Sarabun"/>
          <w:sz w:val="32"/>
          <w:szCs w:val="32"/>
        </w:rPr>
        <w:t xml:space="preserve">(XRF </w:t>
      </w:r>
      <w:proofErr w:type="spellStart"/>
      <w:r>
        <w:rPr>
          <w:rFonts w:ascii="Sarabun" w:eastAsia="Sarabun" w:hAnsi="Sarabun" w:cs="Sarabun"/>
          <w:sz w:val="32"/>
          <w:szCs w:val="32"/>
        </w:rPr>
        <w:t>Standardless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method) </w:t>
      </w:r>
      <w:r>
        <w:rPr>
          <w:rFonts w:ascii="Sarabun" w:eastAsia="Sarabun" w:hAnsi="Sarabun" w:cs="Angsana New"/>
          <w:sz w:val="32"/>
          <w:szCs w:val="32"/>
          <w:cs/>
        </w:rPr>
        <w:t>ที่พบในดินดำปราจีน</w:t>
      </w:r>
    </w:p>
    <w:tbl>
      <w:tblPr>
        <w:tblStyle w:val="a"/>
        <w:tblW w:w="46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1"/>
        <w:gridCol w:w="2311"/>
      </w:tblGrid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Compound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Concentration (%)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66.71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Al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24.65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Fe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3.89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K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1.85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0.94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TiO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0.86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0.55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Na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0.20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0.09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BaO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0.07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P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0.09</w:t>
            </w:r>
          </w:p>
        </w:tc>
      </w:tr>
      <w:tr w:rsidR="00154E86">
        <w:trPr>
          <w:trHeight w:val="55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ZrO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0.03</w:t>
            </w:r>
          </w:p>
        </w:tc>
      </w:tr>
      <w:tr w:rsidR="00154E86">
        <w:trPr>
          <w:trHeight w:val="49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MnO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trHeight w:val="49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V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trHeight w:val="49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Cr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trHeight w:val="425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ZnO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trHeight w:val="425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Rb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trHeight w:val="425"/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SrO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NiO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</w:tbl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color w:val="0070C0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 xml:space="preserve">วิเคราะห์โดยศูนย์บริการเทคโนโลยีนิวเคลียร์ สถาบันเทคโนโลยีนิวเคลียร์แห่งชาติ </w:t>
      </w: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องค์การมหาชน</w:t>
      </w:r>
      <w:proofErr w:type="gramStart"/>
      <w:r>
        <w:rPr>
          <w:rFonts w:ascii="Sarabun" w:eastAsia="Sarabun" w:hAnsi="Sarabun" w:cs="Sarabun"/>
          <w:sz w:val="28"/>
          <w:szCs w:val="28"/>
        </w:rPr>
        <w:t>) ,</w:t>
      </w:r>
      <w:proofErr w:type="gramEnd"/>
      <w:r>
        <w:rPr>
          <w:rFonts w:ascii="Sarabun" w:eastAsia="Sarabun" w:hAnsi="Sarabun" w:cs="Sarabun"/>
          <w:sz w:val="28"/>
          <w:szCs w:val="28"/>
        </w:rPr>
        <w:t xml:space="preserve"> 2560)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5.3 </w:t>
      </w:r>
      <w:r>
        <w:rPr>
          <w:rFonts w:ascii="Sarabun" w:eastAsia="Sarabun" w:hAnsi="Sarabun" w:cs="Angsana New"/>
          <w:sz w:val="32"/>
          <w:szCs w:val="32"/>
          <w:cs/>
        </w:rPr>
        <w:t>ดินขาวโคกไม้ลาย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ดินขาวโคกไม้ลายเป็นแหล่งดินที่กำเนิดในลักษณะทุติยภูมิ พบเกิดอยู่ในท้องนา ความหนาบางของชั้นดินไม่สม่ำเสมอ มีลักษณะขาวเหนียว มีความละเอียดและมีสีขาวไม่จัด จากผลการวิเคราะห์ทางเอกซเรย์พบว่าดินขาวโคกไม้ลาย ประกอบด้วยเดโอลิไนต์ และควอตซ์ คุณภาพของดินขาวโคกไม้ลายเป็นดินที่ล้างแล้วมีความละเอียดและความเหนียวมากเป็นพิเศษ ในการใช้ประโยชน์ในงานอุตสาหกรรม ดินขาวแห่งนี้เหมาะที่จะใช้เป็นส่วนผสมในอุตสาหกรรมวัสดุทนไฟ และเครื่องปั้นถ้วยชาม สุขภัณฑ์ เป็นต้น </w:t>
      </w:r>
      <w:r>
        <w:rPr>
          <w:rFonts w:ascii="Sarabun" w:eastAsia="Sarabun" w:hAnsi="Sarabun" w:cs="Sarabun"/>
          <w:sz w:val="32"/>
          <w:szCs w:val="32"/>
        </w:rPr>
        <w:t>[6]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2792764" cy="2094729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64" cy="2094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รูปที่ </w:t>
      </w:r>
      <w:r>
        <w:rPr>
          <w:rFonts w:ascii="Sarabun" w:eastAsia="Sarabun" w:hAnsi="Sarabun" w:cs="Sarabun"/>
          <w:sz w:val="32"/>
          <w:szCs w:val="32"/>
        </w:rPr>
        <w:t xml:space="preserve">5 </w:t>
      </w:r>
      <w:r>
        <w:rPr>
          <w:rFonts w:ascii="Sarabun" w:eastAsia="Sarabun" w:hAnsi="Sarabun" w:cs="Angsana New"/>
          <w:sz w:val="32"/>
          <w:szCs w:val="32"/>
          <w:cs/>
        </w:rPr>
        <w:t>ดินขาวโคกไม้ลาย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ภาควิชาวิศวกรรมการผลิต มหาวิทยาลัยเทคโนโลยีพระจอมเกล้าพระนครเหนือ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องค์ประกอบธาตุเชิงคุณภาพโดยใช้เทคนิค </w:t>
      </w:r>
      <w:r>
        <w:rPr>
          <w:rFonts w:ascii="Sarabun" w:eastAsia="Sarabun" w:hAnsi="Sarabun" w:cs="Sarabun"/>
          <w:sz w:val="32"/>
          <w:szCs w:val="32"/>
        </w:rPr>
        <w:t xml:space="preserve">(XRF </w:t>
      </w:r>
      <w:proofErr w:type="spellStart"/>
      <w:r>
        <w:rPr>
          <w:rFonts w:ascii="Sarabun" w:eastAsia="Sarabun" w:hAnsi="Sarabun" w:cs="Sarabun"/>
          <w:sz w:val="32"/>
          <w:szCs w:val="32"/>
        </w:rPr>
        <w:t>Standardless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method) </w:t>
      </w:r>
      <w:r>
        <w:rPr>
          <w:rFonts w:ascii="Sarabun" w:eastAsia="Sarabun" w:hAnsi="Sarabun" w:cs="Angsana New"/>
          <w:sz w:val="32"/>
          <w:szCs w:val="32"/>
          <w:cs/>
        </w:rPr>
        <w:t>ที่พบในดินขาวโคกไม้ลาย</w:t>
      </w:r>
    </w:p>
    <w:tbl>
      <w:tblPr>
        <w:tblStyle w:val="a0"/>
        <w:tblW w:w="46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1"/>
        <w:gridCol w:w="2311"/>
      </w:tblGrid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Compound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Concentration (%)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58.38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Al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37.87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Fe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2.11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TiO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1.06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K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0.19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0.13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0.09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ZrO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0.06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P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0.06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0.04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Cr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 w:rsidTr="009F6E59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NiO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</w:tbl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 xml:space="preserve">วิเคราะห์โดยศูนย์บริการเทคโนโลยีนิวเคลียร์ สถาบันเทคโนโลยีนิวเคลียร์แห่งชาติ </w:t>
      </w: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องค์การมหาชน</w:t>
      </w:r>
      <w:proofErr w:type="gramStart"/>
      <w:r>
        <w:rPr>
          <w:rFonts w:ascii="Sarabun" w:eastAsia="Sarabun" w:hAnsi="Sarabun" w:cs="Sarabun"/>
          <w:sz w:val="28"/>
          <w:szCs w:val="28"/>
        </w:rPr>
        <w:t>) ,</w:t>
      </w:r>
      <w:proofErr w:type="gramEnd"/>
      <w:r>
        <w:rPr>
          <w:rFonts w:ascii="Sarabun" w:eastAsia="Sarabun" w:hAnsi="Sarabun" w:cs="Sarabun"/>
          <w:sz w:val="28"/>
          <w:szCs w:val="28"/>
        </w:rPr>
        <w:t xml:space="preserve"> 2560)</w:t>
      </w:r>
    </w:p>
    <w:p w:rsidR="00154E86" w:rsidRDefault="00154E86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5.4 </w:t>
      </w:r>
      <w:r>
        <w:rPr>
          <w:rFonts w:ascii="Sarabun" w:eastAsia="Sarabun" w:hAnsi="Sarabun" w:cs="Angsana New"/>
          <w:sz w:val="32"/>
          <w:szCs w:val="32"/>
          <w:cs/>
        </w:rPr>
        <w:t>ดินอ่างทอง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ดินอ่างทองเป็นดินที่มีธาตุเหล็กสูง เมื่อนำมาเผาจะได้สีน้ำตาลอมส้ม พบได้ที่จังหวัดอ่างทอง ดินอ่างทองเกิดจากอิทธิพลของตะกอนน้ำกร่อย บริเวณที่ลุ่มและพื้นที่ที่น้ำทะเลเคยท่วมถึง ส่วนเนื้อดินเป็นดินเหนียวแต่มีความเป็นกรดสูง สามารถเก็บกักน้ำได้นานแต่ต้องปรับปรุงสภาพดินเสียก่อน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พบทางใต้ของอำเภอป่าโมก เป็นจังหวัดที่ใช้ประโยชน์จากดินท้องถิ่นในการทำอิฐดินเผาเป็นจำนวนมาก โดยองค์ประกอบหลักของดินอ่างทองคือ </w:t>
      </w:r>
      <w:r>
        <w:rPr>
          <w:rFonts w:ascii="Sarabun" w:eastAsia="Sarabun" w:hAnsi="Sarabun" w:cs="Sarabun"/>
          <w:sz w:val="32"/>
          <w:szCs w:val="32"/>
        </w:rPr>
        <w:t>SiO</w:t>
      </w:r>
      <w:r>
        <w:rPr>
          <w:rFonts w:ascii="Sarabun" w:eastAsia="Sarabun" w:hAnsi="Sarabun" w:cs="Sarabun"/>
          <w:sz w:val="32"/>
          <w:szCs w:val="32"/>
          <w:vertAlign w:val="subscript"/>
        </w:rPr>
        <w:t>2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 </w:t>
      </w:r>
      <w:r>
        <w:rPr>
          <w:rFonts w:ascii="Sarabun" w:eastAsia="Sarabun" w:hAnsi="Sarabun" w:cs="Sarabun"/>
          <w:sz w:val="32"/>
          <w:szCs w:val="32"/>
        </w:rPr>
        <w:t>Al</w:t>
      </w:r>
      <w:r>
        <w:rPr>
          <w:rFonts w:ascii="Sarabun" w:eastAsia="Sarabun" w:hAnsi="Sarabun" w:cs="Sarabun"/>
          <w:sz w:val="32"/>
          <w:szCs w:val="32"/>
          <w:vertAlign w:val="subscript"/>
        </w:rPr>
        <w:t>2</w:t>
      </w:r>
      <w:r>
        <w:rPr>
          <w:rFonts w:ascii="Sarabun" w:eastAsia="Sarabun" w:hAnsi="Sarabun" w:cs="Sarabun"/>
          <w:sz w:val="32"/>
          <w:szCs w:val="32"/>
        </w:rPr>
        <w:t>O</w:t>
      </w:r>
      <w:r>
        <w:rPr>
          <w:rFonts w:ascii="Sarabun" w:eastAsia="Sarabun" w:hAnsi="Sarabun" w:cs="Sarabun"/>
          <w:sz w:val="32"/>
          <w:szCs w:val="32"/>
          <w:vertAlign w:val="subscript"/>
        </w:rPr>
        <w:t>3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ซึ่งวัตถุดิบที่มีองค์ประกอบของธาตุเหล่านี้ จะทำให้ชิ้นงานมีความแข็งแรง </w:t>
      </w:r>
      <w:r>
        <w:rPr>
          <w:rFonts w:ascii="Sarabun" w:eastAsia="Sarabun" w:hAnsi="Sarabun" w:cs="Sarabun"/>
          <w:sz w:val="32"/>
          <w:szCs w:val="32"/>
        </w:rPr>
        <w:t xml:space="preserve">[2] 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2788920" cy="2091844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รูปที่ </w:t>
      </w:r>
      <w:r>
        <w:rPr>
          <w:rFonts w:ascii="Sarabun" w:eastAsia="Sarabun" w:hAnsi="Sarabun" w:cs="Sarabun"/>
          <w:sz w:val="32"/>
          <w:szCs w:val="32"/>
        </w:rPr>
        <w:t xml:space="preserve">6 </w:t>
      </w:r>
      <w:r>
        <w:rPr>
          <w:rFonts w:ascii="Sarabun" w:eastAsia="Sarabun" w:hAnsi="Sarabun" w:cs="Angsana New"/>
          <w:sz w:val="32"/>
          <w:szCs w:val="32"/>
          <w:cs/>
        </w:rPr>
        <w:t>ดินอ่างทอง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ภาควิชาวิศวกรรมการผลิต มหาวิทยาลัยเทคโนโลยีพระจอมเกล้าพระนครเหนือ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องค์ประกอบธาตุเชิงคุณภาพโดยใช้เทคนิค </w:t>
      </w:r>
      <w:r>
        <w:rPr>
          <w:rFonts w:ascii="Sarabun" w:eastAsia="Sarabun" w:hAnsi="Sarabun" w:cs="Sarabun"/>
          <w:sz w:val="32"/>
          <w:szCs w:val="32"/>
        </w:rPr>
        <w:t xml:space="preserve">(XRF </w:t>
      </w:r>
      <w:proofErr w:type="spellStart"/>
      <w:r>
        <w:rPr>
          <w:rFonts w:ascii="Sarabun" w:eastAsia="Sarabun" w:hAnsi="Sarabun" w:cs="Sarabun"/>
          <w:sz w:val="32"/>
          <w:szCs w:val="32"/>
        </w:rPr>
        <w:t>Standardless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method) </w:t>
      </w:r>
      <w:r>
        <w:rPr>
          <w:rFonts w:ascii="Sarabun" w:eastAsia="Sarabun" w:hAnsi="Sarabun" w:cs="Angsana New"/>
          <w:sz w:val="32"/>
          <w:szCs w:val="32"/>
          <w:cs/>
        </w:rPr>
        <w:t>ที่พบในดินอ่างทอง</w:t>
      </w:r>
    </w:p>
    <w:tbl>
      <w:tblPr>
        <w:tblStyle w:val="a1"/>
        <w:tblW w:w="46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1"/>
        <w:gridCol w:w="2311"/>
      </w:tblGrid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Compound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Concentration (%)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64.95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Al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21.95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Fe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6.45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K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2.46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1.43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TiO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0.99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0.59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Na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0.41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MnO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0.13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BaO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0.12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lastRenderedPageBreak/>
              <w:t>Compound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Concentration (%)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0.23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P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0.17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Cl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Rb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Cr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ZrO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NiO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CuO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ZnO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  <w:tr w:rsidR="00154E86">
        <w:trPr>
          <w:jc w:val="center"/>
        </w:trPr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SrO</w:t>
            </w:r>
            <w:proofErr w:type="spellEnd"/>
          </w:p>
        </w:tc>
        <w:tc>
          <w:tcPr>
            <w:tcW w:w="2311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</w:tbl>
    <w:p w:rsidR="00154E86" w:rsidRDefault="00154E86">
      <w:pPr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 xml:space="preserve">วิเคราะห์โดยศูนย์บริการเทคโนโลยีนิวเคลียร์ สถาบันเทคโนโลยีนิวเคลียร์แห่งชาติ </w:t>
      </w: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องค์การมหาชน</w:t>
      </w:r>
      <w:proofErr w:type="gramStart"/>
      <w:r>
        <w:rPr>
          <w:rFonts w:ascii="Sarabun" w:eastAsia="Sarabun" w:hAnsi="Sarabun" w:cs="Sarabun"/>
          <w:sz w:val="28"/>
          <w:szCs w:val="28"/>
        </w:rPr>
        <w:t>) ,</w:t>
      </w:r>
      <w:proofErr w:type="gramEnd"/>
      <w:r>
        <w:rPr>
          <w:rFonts w:ascii="Sarabun" w:eastAsia="Sarabun" w:hAnsi="Sarabun" w:cs="Sarabun"/>
          <w:sz w:val="28"/>
          <w:szCs w:val="28"/>
        </w:rPr>
        <w:t xml:space="preserve"> 2560)</w:t>
      </w:r>
    </w:p>
    <w:p w:rsidR="00154E86" w:rsidRDefault="004068CB">
      <w:pPr>
        <w:ind w:firstLine="720"/>
        <w:rPr>
          <w:rFonts w:ascii="Sarabun" w:eastAsia="Sarabun" w:hAnsi="Sarabun" w:cs="Sarabun"/>
          <w:color w:val="0070C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5.5 </w:t>
      </w:r>
      <w:r>
        <w:rPr>
          <w:rFonts w:ascii="Sarabun" w:eastAsia="Sarabun" w:hAnsi="Sarabun" w:cs="Angsana New"/>
          <w:sz w:val="32"/>
          <w:szCs w:val="32"/>
          <w:cs/>
        </w:rPr>
        <w:t>เศษแก้วใส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แก้ว หมายถึงสารประกอบซับซ้อนของอะลูมิโนซิลิเกตกับอัลคะไลต่าง ๆ ซึ่งเป็นของแข็ง มีจุดหลอมตัวสูง ขณะเป็นของเหลวมีความหนืดสูง จึงมีช่วงการเยิ้มตัวยาวนาน คุณสมบัตินี้เป็นข้อดี ที่ทำให้การแปรรูปร่างผลิตภัณฑ์แก้วได้สะดวกขึ้น แก้วถูกนำมาใช้ประโยชน์หลายอย่าง เนื่องจากแก้วมีสมบัติที่ดีหลายประการ ทั้งมีความโปร่งใส ไอน้ำและแก๊สซึมผ่านได้ยาก ช่วยลดอุณหภูมิการสุกตัวของผลิตภัณฑ์เซรามิก แข็งแรงแต่แตกง่าย แก้วทำจากทรายแก้วหรือซิลิกา โซเดียมออกไซด์ แคลเซียมออกไซด์ การนำแก้วกลับมาใช้ประโยชน์ทั้งการแปรรูปใช้ใหม่หรือใช้ซ้ำ ลดการใช้ทรัพยากรและประหยัดต้นทุนในการนำของเสียไปกำจัด </w:t>
      </w:r>
      <w:r>
        <w:rPr>
          <w:rFonts w:ascii="Sarabun" w:eastAsia="Sarabun" w:hAnsi="Sarabun" w:cs="Sarabun"/>
          <w:sz w:val="32"/>
          <w:szCs w:val="32"/>
        </w:rPr>
        <w:t>[7]</w:t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2377440" cy="1783211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7 </w:t>
      </w:r>
      <w:r>
        <w:rPr>
          <w:rFonts w:ascii="Sarabun" w:eastAsia="Sarabun" w:hAnsi="Sarabun" w:cs="Angsana New"/>
          <w:sz w:val="32"/>
          <w:szCs w:val="32"/>
          <w:cs/>
        </w:rPr>
        <w:t>เศษแก้วใส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>ห้องปฏิบัติการเซรามิก ภาควิชาวิศวกรรมการผลิต มหาวิทยาลัยเทคโนโลยีพระจอมเกล้าพระนครเหนือ</w:t>
      </w:r>
      <w:r>
        <w:rPr>
          <w:rFonts w:ascii="Sarabun" w:eastAsia="Sarabun" w:hAnsi="Sarabun" w:cs="Sarabun"/>
          <w:sz w:val="28"/>
          <w:szCs w:val="28"/>
        </w:rPr>
        <w:t>, 2562)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lastRenderedPageBreak/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4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องค์ประกอบธาตุเชิงคุณภาพโดยใช้เทคนิค </w:t>
      </w:r>
      <w:r>
        <w:rPr>
          <w:rFonts w:ascii="Sarabun" w:eastAsia="Sarabun" w:hAnsi="Sarabun" w:cs="Sarabun"/>
          <w:sz w:val="32"/>
          <w:szCs w:val="32"/>
        </w:rPr>
        <w:t xml:space="preserve">(XRF </w:t>
      </w:r>
      <w:proofErr w:type="spellStart"/>
      <w:r>
        <w:rPr>
          <w:rFonts w:ascii="Sarabun" w:eastAsia="Sarabun" w:hAnsi="Sarabun" w:cs="Sarabun"/>
          <w:sz w:val="32"/>
          <w:szCs w:val="32"/>
        </w:rPr>
        <w:t>Standardless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method) </w:t>
      </w:r>
      <w:r>
        <w:rPr>
          <w:rFonts w:ascii="Sarabun" w:eastAsia="Sarabun" w:hAnsi="Sarabun" w:cs="Angsana New"/>
          <w:sz w:val="32"/>
          <w:szCs w:val="32"/>
          <w:cs/>
        </w:rPr>
        <w:t>ที่พบในเศษแก้วใส</w:t>
      </w:r>
    </w:p>
    <w:tbl>
      <w:tblPr>
        <w:tblStyle w:val="a2"/>
        <w:tblW w:w="4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268"/>
      </w:tblGrid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Compound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Concentration (%)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71.08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Na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14.11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10.11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2.48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Al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1.69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K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0.18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Fe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0.12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SO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0.12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TiO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0.06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Cl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0.03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ZrO</w:t>
            </w:r>
            <w:r>
              <w:rPr>
                <w:rFonts w:ascii="Sarabun" w:eastAsia="Sarabun" w:hAnsi="Sarabun" w:cs="Sarabun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0.02</w:t>
            </w:r>
          </w:p>
        </w:tc>
      </w:tr>
      <w:tr w:rsidR="00154E86">
        <w:trPr>
          <w:jc w:val="center"/>
        </w:trPr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proofErr w:type="spellStart"/>
            <w:r>
              <w:rPr>
                <w:rFonts w:ascii="Sarabun" w:eastAsia="Sarabun" w:hAnsi="Sarabun" w:cs="Sarabun"/>
                <w:sz w:val="32"/>
                <w:szCs w:val="32"/>
              </w:rPr>
              <w:t>SrO</w:t>
            </w:r>
            <w:proofErr w:type="spellEnd"/>
          </w:p>
        </w:tc>
        <w:tc>
          <w:tcPr>
            <w:tcW w:w="2268" w:type="dxa"/>
          </w:tcPr>
          <w:p w:rsidR="00154E86" w:rsidRDefault="004068CB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0.01</w:t>
            </w:r>
          </w:p>
        </w:tc>
      </w:tr>
    </w:tbl>
    <w:p w:rsidR="00154E86" w:rsidRDefault="00154E86">
      <w:pPr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r>
        <w:rPr>
          <w:rFonts w:ascii="Sarabun" w:eastAsia="Sarabun" w:hAnsi="Sarabun" w:cs="Angsana New"/>
          <w:sz w:val="28"/>
          <w:szCs w:val="28"/>
          <w:cs/>
        </w:rPr>
        <w:t xml:space="preserve">วิเคราะห์โดยศูนย์บริการเทคโนโลยีนิวเคลียร์ สถาบันเทคโนโลยีนิวเคลียร์แห่งชาติ </w:t>
      </w: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องค์การมหาชน</w:t>
      </w:r>
      <w:proofErr w:type="gramStart"/>
      <w:r>
        <w:rPr>
          <w:rFonts w:ascii="Sarabun" w:eastAsia="Sarabun" w:hAnsi="Sarabun" w:cs="Sarabun"/>
          <w:sz w:val="28"/>
          <w:szCs w:val="28"/>
        </w:rPr>
        <w:t>) ,</w:t>
      </w:r>
      <w:proofErr w:type="gramEnd"/>
      <w:r>
        <w:rPr>
          <w:rFonts w:ascii="Sarabun" w:eastAsia="Sarabun" w:hAnsi="Sarabun" w:cs="Sarabun"/>
          <w:sz w:val="28"/>
          <w:szCs w:val="28"/>
        </w:rPr>
        <w:t xml:space="preserve"> 2561)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5.6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น้ำมันเพ้นท์ </w:t>
      </w:r>
      <w:r>
        <w:rPr>
          <w:rFonts w:ascii="Sarabun" w:eastAsia="Sarabun" w:hAnsi="Sarabun" w:cs="Sarabun"/>
          <w:sz w:val="32"/>
          <w:szCs w:val="32"/>
        </w:rPr>
        <w:t>(Medium oil)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ab/>
      </w:r>
      <w:r>
        <w:rPr>
          <w:rFonts w:ascii="Sarabun" w:eastAsia="Sarabun" w:hAnsi="Sarabun" w:cs="Sarabun"/>
          <w:color w:val="FF0000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น้ำมันเพ้นท์ </w:t>
      </w:r>
      <w:r>
        <w:rPr>
          <w:rFonts w:ascii="Sarabun" w:eastAsia="Sarabun" w:hAnsi="Sarabun" w:cs="Sarabun"/>
          <w:sz w:val="32"/>
          <w:szCs w:val="32"/>
        </w:rPr>
        <w:t xml:space="preserve">(Medium oil) </w:t>
      </w:r>
      <w:r>
        <w:rPr>
          <w:rFonts w:ascii="Sarabun" w:eastAsia="Sarabun" w:hAnsi="Sarabun" w:cs="Angsana New"/>
          <w:sz w:val="32"/>
          <w:szCs w:val="32"/>
          <w:cs/>
        </w:rPr>
        <w:t xml:space="preserve">ใช้สำหรับผสมสีบนเคลือบ ยึดสี ช่วยไม่ให้สีบางเกินไป และช่วยให้ชั้นสีมีความยืดหยุ่น น้ำมันผสมมี </w:t>
      </w:r>
      <w:r>
        <w:rPr>
          <w:rFonts w:ascii="Sarabun" w:eastAsia="Sarabun" w:hAnsi="Sarabun" w:cs="Sarabun"/>
          <w:sz w:val="32"/>
          <w:szCs w:val="32"/>
        </w:rPr>
        <w:t xml:space="preserve">4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ชนิด สามชนิดใช้สำหรับผสมสีน้ำมันทั้งสีน้ำมันแอลคีดและสีน้ำมันแท่งและสื่อผสมสำหรับสีน้ำมันผสมน้ำ </w:t>
      </w:r>
      <w:r>
        <w:rPr>
          <w:rFonts w:ascii="Sarabun" w:eastAsia="Sarabun" w:hAnsi="Sarabun" w:cs="Sarabun"/>
          <w:sz w:val="32"/>
          <w:szCs w:val="32"/>
        </w:rPr>
        <w:t>[13]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5.7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สีของดิน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สีของดินเป็นสมบัติทางกายภาพที่สามารถมองเห็นได้ด้วยตาเปล่า ตามปกติอนุภาคแร่ในดินมักไม่มีสีหรือมักมีสีจาง ยกเว้นแร่สีเข้มบางชนิด สีดินจึงมักจะเปลี่ยนแปลงตามสภาพแวดล้อมและองค์ประกอบอื่นๆ เช่น ปริมาณของอินทรียวัตถุและออกไซด์ของเหล็ก เช่นหากดินมีฮิวมัส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(Humus)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มาก ดินจะมีสีดำหรือสีน้ำตาลเข้ม ถ้าดินมีออกไซด์ของเหล็กเคลือบผิวอนุภาคมาก ดินจะมีสีแดงหรือสีเหลือง ถ้าในขบวนการกำเนิดดินทำให้มีการสะสมของแคลเซียมหรือแมกนีเซียมคาร์บอเนตมาก ดินจะมีสีขาว เป็นต้น สีของดินขึ้นอยู่กับสภาวะบางประการของดินเช่น สภาวะน้ำขัง จะทำให้ดินมีสีเทาหรือสีน้ำเงิน สภาวะระบายน้ำได้ดี ดินจะมีสีแดงหรือสี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lastRenderedPageBreak/>
        <w:t xml:space="preserve">เหลือง แต่เมื่อเป็นสภาวะน้ำขังและสภาวะน้ำระบายได้ดีเกิดขึ้นสลับกันเสมอ ดินจะมีจุดประ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(Mottle)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คือมีจุดสีเหลืองหรือสีแดงบนพื้นสีเทา ดินที่มีสีเทาหรือสีเขียวมะกอกอมเทา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(Gray, Grayish olive)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ปกติจะบ่งบอกสภาพรีดิวซ์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 (Reducing condition)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สภาพที่ค่อนข้างชื้นเปียก ซึ่งเป็นผลจากปัจจุบันหรืออดีต เช่น ในอดีตสภาพพื้นที่นั้นอาจอยู่ในสภาพเปียกที่มีกระบวนการรีดักชันเกิดขึ้นและสารประกอบแร่เหล็กยังคงอยู่ในสภาพรีดิวซ์อยู่ ยังไม่มีการเปลี่ยนรูปไปเป็นรูปสภาพออกซิไดซ์ โดยปกติชั้นดินบนสุดจะมีสีตั้งแต่สีน้ำตาล น้ำตาลเข้ม ดำ แล้วแต่ปริมาณของอินทรียวัตถุที่เพิ่มขึ้นหรือกระบวนการฮิวมิฟิเคชัน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Humification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ที่เกิดขึ้นในปฏิกิริยาดินและปริมาณประจุบวกก็มีอิทธิพลต่อสีดินเช่นเดียวกัน ในดินกรดที่มีแคลเซียมและอินทรียวัตถุต่ำ จะมีผลทำให้ดินมีสีซีด แต่ถ้าดินมีปริมาณแคลเซียมและโซเดียมสูงแม้ว่าอินทรียวัตถุต่ำสีดินจะเป็นสีคล้ำก็ได้ บางครั้งสีคล้ำของดินอาจเกิดจากสารประกอบแมงกานีสไดออกไซด์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(Manganese dioxide)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ที่มีอยู่ในดินขณะนั้นหรืออาจเกิดจากสารคาร์บอนที่ได้จากการเผาไหม้ ดินที่มีสีจางหรือค่อนข้างขาวเกิดจากการเคลื่อนย้ายของสารประกอบเหล็กออกไปจากดินทำให้หลงเหลือสารประกอบพวก ควอตซ์ เฟลสปาร์ และเคโอลิไนต์ ทำให้ดินมีลักษณะเป็นสีจางได้ โดยปกติแล้วสีของดินที่แท้จริงจะเห็นต่อเมื่อนำดินไปเผาแล้ว การบอกสีดินโดยใช้คำพูดมักก่อให้เกิดความเข้าใจผิดได้มาก โดยเฉพาะเป็นสีผสมซึ่งเกิดจากการผสมระหว่างแม่สี ตั้งแต่ </w:t>
      </w:r>
      <w:r>
        <w:rPr>
          <w:rFonts w:ascii="Sarabun" w:eastAsia="Sarabun" w:hAnsi="Sarabun" w:cs="Sarabun"/>
          <w:color w:val="000000"/>
          <w:sz w:val="32"/>
          <w:szCs w:val="32"/>
        </w:rPr>
        <w:t>2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สีเป็นต้นไป เพื่อหลีกเลี่ยงความสับสน จึงมีการกำหนดสีดินเป็นรหัส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(Color code)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รหัสสีดินของระบบมันเซลล์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Munsell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system)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ประกอบด้วยตัวเลข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3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ชุด เขียนเรียงเป็นลำดับที่แน่นอน คือ 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5.7.1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สีสัน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(Hue)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คือ สีดั้งเดิม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(Primary color)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สีเดิมคือสีของแสงอาทิตย์ในช่วงคลื่นที่ตามนุษย์มองเห็นได้ เหมือนสีรุ้ง ที่หักเหโดยปริซึม สำหรับดินสีดั้งเดิมจะมีความแปรผันของค่าสีสันตั้งแต่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10R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ซึ่งหมายถึงสีแดง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100%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จนถึง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5Y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ซึ่งหมายถึงสีผสมระหว่างสีเหลืองและสีแดง โดยมีสัดส่วนของสีเหลือง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75%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และสีแดง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25%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สีของดินที่พบมากจะมีสีสันประมาณ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10YR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ซึ่งหมายถึงสัดส่วนผสม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50%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ของสีเหลืองและ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50%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ของสีแดง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5.7.2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ค่าสี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(Value)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หมายถึง ความจาง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(Lightness)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ของสี สีดั้งเดิมเดียวกันอาจปรากฏแก่สายตาเป็นสีต่างกันได้ ขึ้นกับความเข้มจางของสี ค่าสีผันแปรจากความจางต่ำสุดเท่ากับศูนย์ หมายถึง เป็นสีดำจนถึงระดับความจางสูงสุดเท่ากับ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หมายถึง สีขาว</w:t>
      </w:r>
    </w:p>
    <w:p w:rsidR="00154E86" w:rsidRDefault="004068CB">
      <w:pPr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5.7.3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ค่าความเข้มของสี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(Chroma)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หมายถึง ความบริสุทธิ์หรือความแรงของสีดั้งเดิม ค่าความเข้มของสี อาจผันแปรตั้งแต่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0-20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แต่โดยทั่วไปค่าความเข้มของสีของดินมักไม่เกิน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8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ค่าความเข้มของสี ต่ำสุดเท่ากับศูนย์ จะทำให้สีดั้งเดิมปรากฏเป็นหลายสี นับตั้งแต่สีขาว สีเทาจนถึงสีดำ ถ้าค่าความเข้มของสี เพิ่มขึ้น ความบริสุทธิ์หรือความชัดเจนของสีดั้งเดิมจะเพิ่มขึ้น ทั้งนี้สีปรากฏจะออกมาเป็นเช่นใดยังขึ้นกับค่าสีในขณะนั้น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lastRenderedPageBreak/>
        <w:t xml:space="preserve">ด้วย ตัวอย่างของรหัสสีดิน เช่น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10YR 5/3 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ตัวเลข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10YR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คือค่าสีสันหรือสีเดิม เลข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5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หมายถึง ค่าสีหรือความจางของค่าสี และเลข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3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หมายถึง ค่าความเข้มของสีหรือความบริสุทธิ์ของสีสันซึ่งถ้าตรวจสอบจากสมุดสีดินของมัมเซลล์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Munsell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soil color book)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แล้วจะพบว่าเป็นสีน้ำตาล เป็นต้น </w:t>
      </w:r>
      <w:r>
        <w:rPr>
          <w:rFonts w:ascii="Sarabun" w:eastAsia="Sarabun" w:hAnsi="Sarabun" w:cs="Sarabun"/>
          <w:color w:val="000000"/>
          <w:sz w:val="32"/>
          <w:szCs w:val="32"/>
        </w:rPr>
        <w:t>[11]</w:t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1927427" cy="1904250"/>
            <wp:effectExtent l="0" t="0" r="0" b="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427" cy="190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8-1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ระบบสีของมันเซลล์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Munsell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color System)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>(</w:t>
      </w:r>
      <w:r>
        <w:rPr>
          <w:rFonts w:ascii="Sarabun" w:eastAsia="Sarabun" w:hAnsi="Sarabun" w:cs="Angsana New"/>
          <w:color w:val="000000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color w:val="000000"/>
          <w:sz w:val="28"/>
          <w:szCs w:val="28"/>
        </w:rPr>
        <w:t xml:space="preserve">: </w:t>
      </w:r>
      <w:r>
        <w:rPr>
          <w:rFonts w:ascii="Sarabun" w:eastAsia="Sarabun" w:hAnsi="Sarabun" w:cs="Sarabun"/>
          <w:sz w:val="28"/>
          <w:szCs w:val="28"/>
        </w:rPr>
        <w:t>http://www.thapra.lib.su.ac.th/objects/thesis/fulltext/snamcn/Supinya</w:t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sz w:val="28"/>
          <w:szCs w:val="28"/>
        </w:rPr>
        <w:t>_</w:t>
      </w:r>
      <w:proofErr w:type="spellStart"/>
      <w:r>
        <w:rPr>
          <w:rFonts w:ascii="Sarabun" w:eastAsia="Sarabun" w:hAnsi="Sarabun" w:cs="Sarabun"/>
          <w:sz w:val="28"/>
          <w:szCs w:val="28"/>
        </w:rPr>
        <w:t>Makul</w:t>
      </w:r>
      <w:proofErr w:type="spellEnd"/>
      <w:r>
        <w:rPr>
          <w:rFonts w:ascii="Sarabun" w:eastAsia="Sarabun" w:hAnsi="Sarabun" w:cs="Sarabun"/>
          <w:sz w:val="28"/>
          <w:szCs w:val="28"/>
        </w:rPr>
        <w:t xml:space="preserve">/Supinya_Makul_fulltext.pdf (online), </w:t>
      </w:r>
      <w:r>
        <w:rPr>
          <w:rFonts w:ascii="Sarabun" w:eastAsia="Sarabun" w:hAnsi="Sarabun" w:cs="Sarabun"/>
          <w:color w:val="000000"/>
          <w:sz w:val="28"/>
          <w:szCs w:val="28"/>
        </w:rPr>
        <w:t>2562)</w:t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2161644" cy="1621173"/>
            <wp:effectExtent l="0" t="0" r="0" b="0"/>
            <wp:docPr id="27" name="image27.png" descr="à¸à¸¥à¸à¸²à¸£à¸à¹à¸à¸«à¸²à¸£à¸¹à¸à¸ à¸²à¸à¸ªà¸³à¸«à¸£à¸±à¸ Munsell soil color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à¸à¸¥à¸à¸²à¸£à¸à¹à¸à¸«à¸²à¸£à¸¹à¸à¸ à¸²à¸à¸ªà¸³à¸«à¸£à¸±à¸ Munsell soil color book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644" cy="1621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8-2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สมุดสีดินของมัมเซลล์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Munsell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soil color book)</w:t>
      </w:r>
    </w:p>
    <w:p w:rsidR="00154E86" w:rsidRDefault="004068CB">
      <w:pPr>
        <w:jc w:val="center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>(</w:t>
      </w:r>
      <w:r>
        <w:rPr>
          <w:rFonts w:ascii="Sarabun" w:eastAsia="Sarabun" w:hAnsi="Sarabun" w:cs="Angsana New"/>
          <w:color w:val="000000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color w:val="000000"/>
          <w:sz w:val="28"/>
          <w:szCs w:val="28"/>
        </w:rPr>
        <w:t xml:space="preserve">: </w:t>
      </w:r>
      <w:hyperlink r:id="rId19">
        <w:r>
          <w:rPr>
            <w:rFonts w:ascii="Sarabun" w:eastAsia="Sarabun" w:hAnsi="Sarabun" w:cs="Sarabun"/>
            <w:color w:val="000000"/>
            <w:sz w:val="28"/>
            <w:szCs w:val="28"/>
          </w:rPr>
          <w:t>https://www.tcg-plus.com/product/soil-color-book/</w:t>
        </w:r>
      </w:hyperlink>
      <w:r>
        <w:rPr>
          <w:rFonts w:ascii="Sarabun" w:eastAsia="Sarabun" w:hAnsi="Sarabun" w:cs="Sarabun"/>
          <w:color w:val="000000"/>
          <w:sz w:val="28"/>
          <w:szCs w:val="28"/>
        </w:rPr>
        <w:t xml:space="preserve"> </w:t>
      </w:r>
      <w:r>
        <w:rPr>
          <w:rFonts w:ascii="Sarabun" w:eastAsia="Sarabun" w:hAnsi="Sarabun" w:cs="Sarabun"/>
          <w:sz w:val="28"/>
          <w:szCs w:val="28"/>
        </w:rPr>
        <w:t>(online)</w:t>
      </w:r>
      <w:r>
        <w:rPr>
          <w:rFonts w:ascii="Sarabun" w:eastAsia="Sarabun" w:hAnsi="Sarabun" w:cs="Sarabun"/>
          <w:color w:val="000000"/>
          <w:sz w:val="28"/>
          <w:szCs w:val="28"/>
        </w:rPr>
        <w:t>, 2562)</w:t>
      </w:r>
    </w:p>
    <w:p w:rsidR="00154E86" w:rsidRDefault="00154E86">
      <w:pPr>
        <w:ind w:firstLine="720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ind w:firstLine="720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ind w:firstLine="720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ind w:firstLine="720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ind w:firstLine="720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5.8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การวัดเฉดสี 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ทดสอบค่าสีด้วยเครื่องวัดค่าสี </w:t>
      </w:r>
      <w:r>
        <w:rPr>
          <w:rFonts w:ascii="Sarabun" w:eastAsia="Sarabun" w:hAnsi="Sarabun" w:cs="Sarabun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sz w:val="32"/>
          <w:szCs w:val="32"/>
        </w:rPr>
        <w:t>Colour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meter, Spectrophotometer)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เพื่อความแม่นยำในการวัดค่าออกมาเป็นตัวเลข ซึ่งสายตาคนไม่สามารถจะอ่านค่าความแตกต่างของสีเป็นหน่วยที่ใช้อ้างอิงได้ 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โดยหลักการทางกายภาพสีที่เรามองเห็นด้วยตาเกิดขึ้นจากองค์ประกอบ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อย่าง คือ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แสงซึ่งเกิดจากพลังงาน 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 </w:t>
      </w:r>
      <w:r>
        <w:rPr>
          <w:rFonts w:ascii="Sarabun" w:eastAsia="Sarabun" w:hAnsi="Sarabun" w:cs="Angsana New"/>
          <w:sz w:val="32"/>
          <w:szCs w:val="32"/>
          <w:cs/>
        </w:rPr>
        <w:t>วัตถุที่สายตามอง สามารถดูดกลืนแสงหรือสะท้อนแสงได้อะไรได้ดี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 </w:t>
      </w:r>
      <w:r>
        <w:rPr>
          <w:rFonts w:ascii="Sarabun" w:eastAsia="Sarabun" w:hAnsi="Sarabun" w:cs="Angsana New"/>
          <w:sz w:val="32"/>
          <w:szCs w:val="32"/>
          <w:cs/>
        </w:rPr>
        <w:t>สายตาคนที่กำลังมองวัตถุนั้น</w:t>
      </w:r>
    </w:p>
    <w:p w:rsidR="00154E86" w:rsidRDefault="004068CB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 xml:space="preserve">ปฏิกิริยาการเห็นสีเกิดจากองค์ประกอบทั้ง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อย่างที่รวมตัวกัน แต่สีของวัตถุอาจจะเปลี่ยนแปลงไปได้ถ้าพลังงานของแสงที่ตกกระทบเปลี่ยนแปลงไป เช่น แสงอาทิตย์ แสงนีออน แสงเทียน ซึ่งมีความยาวคลื่นแตกต่างกัน สีของแสงไฟแต่ละชนิดก็ทำปฏิกิริยากับวัตถุ ทำให้เกิดสีแตกต่างกันไป ดังนั้นในการวัดค่าของสีจะต้องใช้แสงไฟที่มีมาตรฐานเดียวกันทุกครั้งในการวัดค่าสีแต่ละสี จากค่าระบบสะท้อนกลับหรือทะลุผ่านของสี เครื่องที่ใช้ในการทดสอบหรือควบคุมคุณภาพของสี จะแสดงค่าการวัดสีตามระบบที่ผู้ใช้กำหนด แต่ระบบที่เป็นที่นิยมใช้และยอมรับกันทั่วไป ได้แก่ ระบบซีไออีแล็บ หรือระบบฮันเตอร์</w:t>
      </w:r>
      <w:r>
        <w:rPr>
          <w:rFonts w:ascii="Sarabun" w:eastAsia="Sarabun" w:hAnsi="Sarabun" w:cs="Sarabun"/>
          <w:sz w:val="32"/>
          <w:szCs w:val="32"/>
        </w:rPr>
        <w:t>(CIE LAB or Hunter System)</w:t>
      </w:r>
      <w:r>
        <w:rPr>
          <w:rFonts w:ascii="Sarabun" w:eastAsia="Sarabun" w:hAnsi="Sarabun" w:cs="Angsana New"/>
          <w:sz w:val="32"/>
          <w:szCs w:val="32"/>
          <w:cs/>
        </w:rPr>
        <w:t xml:space="preserve">ซึ่งวิเคราะห์หรือสรุปค่าสีเป็น </w:t>
      </w:r>
      <w:r>
        <w:rPr>
          <w:rFonts w:ascii="Sarabun" w:eastAsia="Sarabun" w:hAnsi="Sarabun" w:cs="Sarabun"/>
          <w:sz w:val="32"/>
          <w:szCs w:val="32"/>
        </w:rPr>
        <w:t>L*,a*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 </w:t>
      </w:r>
      <w:r>
        <w:rPr>
          <w:rFonts w:ascii="Sarabun" w:eastAsia="Sarabun" w:hAnsi="Sarabun" w:cs="Sarabun"/>
          <w:sz w:val="32"/>
          <w:szCs w:val="32"/>
        </w:rPr>
        <w:t xml:space="preserve">b* </w:t>
      </w:r>
      <w:r>
        <w:rPr>
          <w:rFonts w:ascii="Sarabun" w:eastAsia="Sarabun" w:hAnsi="Sarabun" w:cs="Angsana New"/>
          <w:sz w:val="32"/>
          <w:szCs w:val="32"/>
          <w:cs/>
        </w:rPr>
        <w:t xml:space="preserve">โดยทั้ง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ตัวแปลมีรายละเอียด ดังนี้</w:t>
      </w:r>
    </w:p>
    <w:p w:rsidR="00154E86" w:rsidRDefault="004068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แกน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L*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บ่งบอกถึง ความสว่างมีค่าตั้งแต่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0-100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โดย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คือสีดำ และ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คือสีขาว</w:t>
      </w:r>
    </w:p>
    <w:p w:rsidR="00154E86" w:rsidRDefault="004068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แกน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a* 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บรรยายแกนสี จากสีเขียวจนถึงสีแดง</w:t>
      </w:r>
    </w:p>
    <w:p w:rsidR="00154E86" w:rsidRDefault="004068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แกน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b*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บรรยายแกนสี จากสีน้ำเงินจนถึงสีเหลือง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แต่เมื่อมีการเปรียบเทียบสี ค่าเหล่านี้จะถูกนำมาคำนวณออกมาเป็นผลต่างดังสมการที่ </w:t>
      </w:r>
      <w:r>
        <w:rPr>
          <w:rFonts w:ascii="Sarabun" w:eastAsia="Sarabun" w:hAnsi="Sarabun" w:cs="Sarabun"/>
          <w:sz w:val="32"/>
          <w:szCs w:val="32"/>
        </w:rPr>
        <w:t>(1-1)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344170</wp:posOffset>
                </wp:positionV>
                <wp:extent cx="2438400" cy="1298575"/>
                <wp:effectExtent l="0" t="0" r="1905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29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73" w:rsidRPr="003A7924" w:rsidRDefault="004068CB" w:rsidP="003A79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dL</w:t>
                            </w:r>
                            <w:proofErr w:type="spellEnd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* </w:t>
                            </w:r>
                            <w:proofErr w:type="gramStart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=  L</w:t>
                            </w:r>
                            <w:proofErr w:type="gramEnd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*(sample)  –  L*(standard)</w:t>
                            </w:r>
                          </w:p>
                          <w:p w:rsidR="001D3773" w:rsidRPr="003A7924" w:rsidRDefault="004068CB" w:rsidP="003A79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da* </w:t>
                            </w:r>
                            <w:proofErr w:type="gramStart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=  a</w:t>
                            </w:r>
                            <w:proofErr w:type="gramEnd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*(sample)   –   a*(standard)</w:t>
                            </w:r>
                          </w:p>
                          <w:p w:rsidR="001D3773" w:rsidRPr="003A7924" w:rsidRDefault="004068CB" w:rsidP="003A79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db</w:t>
                            </w:r>
                            <w:proofErr w:type="spellEnd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* </w:t>
                            </w:r>
                            <w:proofErr w:type="gramStart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=  b</w:t>
                            </w:r>
                            <w:proofErr w:type="gramEnd"/>
                            <w:r w:rsidRPr="003A79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*(sample)  –  b*(standard)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1557020</wp:posOffset>
                </wp:positionH>
                <wp:positionV relativeFrom="paragraph">
                  <wp:posOffset>344170</wp:posOffset>
                </wp:positionV>
                <wp:extent cx="2457450" cy="13144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                            (1-1)</w:t>
      </w: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lastRenderedPageBreak/>
        <w:t xml:space="preserve">จากนั้นค่าผลต่างทั้งสามจะถูกคำนวณออกมาเป็นค่าสรุปหรือ </w:t>
      </w:r>
      <w:proofErr w:type="spellStart"/>
      <w:r>
        <w:rPr>
          <w:rFonts w:ascii="Sarabun" w:eastAsia="Sarabun" w:hAnsi="Sarabun" w:cs="Sarabun"/>
          <w:sz w:val="32"/>
          <w:szCs w:val="32"/>
        </w:rPr>
        <w:t>dE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*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อีกครั้งดังสมการที่ </w:t>
      </w:r>
      <w:r>
        <w:rPr>
          <w:rFonts w:ascii="Sarabun" w:eastAsia="Sarabun" w:hAnsi="Sarabun" w:cs="Sarabun"/>
          <w:sz w:val="32"/>
          <w:szCs w:val="32"/>
        </w:rPr>
        <w:t xml:space="preserve">(1-2)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408940</wp:posOffset>
                </wp:positionV>
                <wp:extent cx="2197100" cy="353466"/>
                <wp:effectExtent l="0" t="0" r="1270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53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73" w:rsidRPr="003A7924" w:rsidRDefault="004068C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H SarabunPSK"/>
                                  </w:rPr>
                                  <m:t>dE*=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H SarabunPSK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H SarabunPSK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dL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*2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H SarabunPSK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da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*2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H SarabunPSK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db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H SarabunPSK"/>
                                          </w:rPr>
                                          <m:t>*2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1630045</wp:posOffset>
                </wp:positionH>
                <wp:positionV relativeFrom="paragraph">
                  <wp:posOffset>408940</wp:posOffset>
                </wp:positionV>
                <wp:extent cx="2209800" cy="381406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3814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</w:t>
      </w:r>
      <w:r w:rsidR="009F6E59">
        <w:rPr>
          <w:rFonts w:ascii="Sarabun" w:eastAsia="Sarabun" w:hAnsi="Sarabun" w:cs="Sarabun"/>
          <w:sz w:val="32"/>
          <w:szCs w:val="32"/>
        </w:rPr>
        <w:t xml:space="preserve">                               </w:t>
      </w:r>
      <w:r>
        <w:rPr>
          <w:rFonts w:ascii="Sarabun" w:eastAsia="Sarabun" w:hAnsi="Sarabun" w:cs="Sarabun"/>
          <w:sz w:val="32"/>
          <w:szCs w:val="32"/>
        </w:rPr>
        <w:t xml:space="preserve">     (1-2)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ในการควบคุมคุณภาพสีประเภทที่ใช้แตกต่าง</w:t>
      </w:r>
      <w:r>
        <w:rPr>
          <w:rFonts w:ascii="Sarabun" w:eastAsia="Sarabun" w:hAnsi="Sarabun" w:cs="Sarabun"/>
          <w:sz w:val="32"/>
          <w:szCs w:val="32"/>
        </w:rPr>
        <w:t xml:space="preserve">(Decorating </w:t>
      </w:r>
      <w:proofErr w:type="spellStart"/>
      <w:r>
        <w:rPr>
          <w:rFonts w:ascii="Sarabun" w:eastAsia="Sarabun" w:hAnsi="Sarabun" w:cs="Sarabun"/>
          <w:sz w:val="32"/>
          <w:szCs w:val="32"/>
        </w:rPr>
        <w:t>colours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) </w:t>
      </w:r>
      <w:r>
        <w:rPr>
          <w:rFonts w:ascii="Sarabun" w:eastAsia="Sarabun" w:hAnsi="Sarabun" w:cs="Angsana New"/>
          <w:sz w:val="32"/>
          <w:szCs w:val="32"/>
          <w:cs/>
        </w:rPr>
        <w:t>ค่า</w:t>
      </w:r>
      <w:proofErr w:type="spellStart"/>
      <w:r>
        <w:rPr>
          <w:rFonts w:ascii="Sarabun" w:eastAsia="Sarabun" w:hAnsi="Sarabun" w:cs="Sarabun"/>
          <w:sz w:val="32"/>
          <w:szCs w:val="32"/>
        </w:rPr>
        <w:t>dE</w:t>
      </w:r>
      <w:proofErr w:type="spellEnd"/>
      <w:r>
        <w:rPr>
          <w:rFonts w:ascii="Sarabun" w:eastAsia="Sarabun" w:hAnsi="Sarabun" w:cs="Sarabun"/>
          <w:sz w:val="32"/>
          <w:szCs w:val="32"/>
        </w:rPr>
        <w:t>*</w:t>
      </w:r>
      <w:r>
        <w:rPr>
          <w:rFonts w:ascii="Sarabun" w:eastAsia="Sarabun" w:hAnsi="Sarabun" w:cs="Angsana New"/>
          <w:sz w:val="32"/>
          <w:szCs w:val="32"/>
          <w:cs/>
        </w:rPr>
        <w:t xml:space="preserve">ของสีที่สามารถยอมรับได้จะต้อง มีค่าเกิน </w:t>
      </w:r>
      <w:r>
        <w:rPr>
          <w:rFonts w:ascii="Sarabun" w:eastAsia="Sarabun" w:hAnsi="Sarabun" w:cs="Sarabun"/>
          <w:sz w:val="32"/>
          <w:szCs w:val="32"/>
        </w:rPr>
        <w:t xml:space="preserve">1.5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หน่วย เมื่อเทียบกับค่า </w:t>
      </w:r>
      <w:proofErr w:type="spellStart"/>
      <w:r>
        <w:rPr>
          <w:rFonts w:ascii="Sarabun" w:eastAsia="Sarabun" w:hAnsi="Sarabun" w:cs="Sarabun"/>
          <w:sz w:val="32"/>
          <w:szCs w:val="32"/>
        </w:rPr>
        <w:t>dE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* </w:t>
      </w:r>
      <w:r>
        <w:rPr>
          <w:rFonts w:ascii="Sarabun" w:eastAsia="Sarabun" w:hAnsi="Sarabun" w:cs="Angsana New"/>
          <w:sz w:val="32"/>
          <w:szCs w:val="32"/>
          <w:cs/>
        </w:rPr>
        <w:t xml:space="preserve">ตัวอย่างมาตรฐาน </w:t>
      </w:r>
      <w:r>
        <w:rPr>
          <w:rFonts w:ascii="Sarabun" w:eastAsia="Sarabun" w:hAnsi="Sarabun" w:cs="Sarabun"/>
          <w:sz w:val="32"/>
          <w:szCs w:val="32"/>
        </w:rPr>
        <w:t xml:space="preserve">(Master Standard)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แต่ละสีจะมีค่าสีแคบ และกว้างไม่เท่ากัน บางสี </w:t>
      </w:r>
      <w:r>
        <w:rPr>
          <w:rFonts w:ascii="Sarabun" w:eastAsia="Sarabun" w:hAnsi="Sarabun" w:cs="Sarabun"/>
          <w:sz w:val="32"/>
          <w:szCs w:val="32"/>
        </w:rPr>
        <w:t xml:space="preserve">0.5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หน่วย บางสี </w:t>
      </w:r>
      <w:r>
        <w:rPr>
          <w:rFonts w:ascii="Sarabun" w:eastAsia="Sarabun" w:hAnsi="Sarabun" w:cs="Sarabun"/>
          <w:sz w:val="32"/>
          <w:szCs w:val="32"/>
        </w:rPr>
        <w:t xml:space="preserve">1.5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หน่วย สีที่มีค่าแคบ </w:t>
      </w:r>
      <w:r>
        <w:rPr>
          <w:rFonts w:ascii="Sarabun" w:eastAsia="Sarabun" w:hAnsi="Sarabun" w:cs="Sarabun"/>
          <w:sz w:val="32"/>
          <w:szCs w:val="32"/>
        </w:rPr>
        <w:t xml:space="preserve">0.5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หน่วย ค่าของสีจะเปลี่ยนแปลงได้ง่าย </w:t>
      </w:r>
      <w:r>
        <w:rPr>
          <w:rFonts w:ascii="Sarabun" w:eastAsia="Sarabun" w:hAnsi="Sarabun" w:cs="Sarabun"/>
          <w:sz w:val="32"/>
          <w:szCs w:val="32"/>
        </w:rPr>
        <w:t xml:space="preserve">[8]  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1763395</wp:posOffset>
            </wp:positionH>
            <wp:positionV relativeFrom="paragraph">
              <wp:posOffset>-8254</wp:posOffset>
            </wp:positionV>
            <wp:extent cx="2346960" cy="1529715"/>
            <wp:effectExtent l="0" t="0" r="0" b="0"/>
            <wp:wrapSquare wrapText="bothSides" distT="0" distB="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29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9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เครื่องวัดค่าสี </w:t>
      </w:r>
      <w:r>
        <w:rPr>
          <w:rFonts w:ascii="Sarabun" w:eastAsia="Sarabun" w:hAnsi="Sarabun" w:cs="Sarabun"/>
          <w:sz w:val="32"/>
          <w:szCs w:val="32"/>
        </w:rPr>
        <w:t>(Spectrophotometer)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hyperlink r:id="rId23">
        <w:r>
          <w:rPr>
            <w:rFonts w:ascii="Sarabun" w:eastAsia="Sarabun" w:hAnsi="Sarabun" w:cs="Sarabun"/>
            <w:color w:val="000000"/>
            <w:sz w:val="28"/>
            <w:szCs w:val="28"/>
          </w:rPr>
          <w:t>https://www.amazon.com/LabGenius-SQ2802DS-Single-1-8nm-</w:t>
        </w:r>
      </w:hyperlink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Spectrophotometer/</w:t>
      </w:r>
      <w:proofErr w:type="spellStart"/>
      <w:r>
        <w:rPr>
          <w:rFonts w:ascii="Sarabun" w:eastAsia="Sarabun" w:hAnsi="Sarabun" w:cs="Sarabun"/>
          <w:sz w:val="28"/>
          <w:szCs w:val="28"/>
        </w:rPr>
        <w:t>dp</w:t>
      </w:r>
      <w:proofErr w:type="spellEnd"/>
      <w:r>
        <w:rPr>
          <w:rFonts w:ascii="Sarabun" w:eastAsia="Sarabun" w:hAnsi="Sarabun" w:cs="Sarabun"/>
          <w:sz w:val="28"/>
          <w:szCs w:val="28"/>
        </w:rPr>
        <w:t>/B07DRQ77NL (online), 2562)</w:t>
      </w:r>
    </w:p>
    <w:p w:rsidR="00154E86" w:rsidRDefault="004068CB">
      <w:pPr>
        <w:ind w:firstLine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5.9 </w:t>
      </w:r>
      <w:r>
        <w:rPr>
          <w:rFonts w:ascii="Sarabun" w:eastAsia="Sarabun" w:hAnsi="Sarabun" w:cs="Angsana New"/>
          <w:sz w:val="32"/>
          <w:szCs w:val="32"/>
          <w:cs/>
        </w:rPr>
        <w:t>ความมันเงา</w:t>
      </w:r>
    </w:p>
    <w:p w:rsidR="00154E86" w:rsidRDefault="004068CB">
      <w:pPr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ในกรณีที่เป็นการเคลือบมันนั้น จำเป็นต้องดูค่าความมันเงาของเคลือบหลังเผาด้วย วิธีการตรวจสอบอาจใช้สายตาเปรียบเทียบหรือใช้เครื่องมือวัดค่าความมัน ที่เรียกว่าเครื่อง </w:t>
      </w:r>
      <w:r>
        <w:rPr>
          <w:rFonts w:ascii="Sarabun" w:eastAsia="Sarabun" w:hAnsi="Sarabun" w:cs="Sarabun"/>
          <w:sz w:val="32"/>
          <w:szCs w:val="32"/>
        </w:rPr>
        <w:t>Glossy meter[4]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5.10 </w:t>
      </w:r>
      <w:r>
        <w:rPr>
          <w:rFonts w:ascii="Sarabun" w:eastAsia="Sarabun" w:hAnsi="Sarabun" w:cs="Angsana New"/>
          <w:sz w:val="32"/>
          <w:szCs w:val="32"/>
          <w:cs/>
        </w:rPr>
        <w:t>การพิมพ์สกรีน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เป็นการตกแต่งด้วยการใช้สีผสมกับ </w:t>
      </w:r>
      <w:r>
        <w:rPr>
          <w:rFonts w:ascii="Sarabun" w:eastAsia="Sarabun" w:hAnsi="Sarabun" w:cs="Sarabun"/>
          <w:sz w:val="32"/>
          <w:szCs w:val="32"/>
        </w:rPr>
        <w:t xml:space="preserve">Medium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้วนำสีที่เตรียมได้ไปปาดให้แผ่นบล็อกสกรีนตามรูปแบบลวดลายที่ได้ออกแบบไว้โดยให้เนื้อสีที่ผสมกับ </w:t>
      </w:r>
      <w:r>
        <w:rPr>
          <w:rFonts w:ascii="Sarabun" w:eastAsia="Sarabun" w:hAnsi="Sarabun" w:cs="Sarabun"/>
          <w:sz w:val="32"/>
          <w:szCs w:val="32"/>
        </w:rPr>
        <w:t xml:space="preserve">Medium </w:t>
      </w:r>
      <w:r>
        <w:rPr>
          <w:rFonts w:ascii="Sarabun" w:eastAsia="Sarabun" w:hAnsi="Sarabun" w:cs="Angsana New"/>
          <w:sz w:val="32"/>
          <w:szCs w:val="32"/>
          <w:cs/>
        </w:rPr>
        <w:t>ผ่านออกไปเกาะติดกับพื้นผิวพื้นผิวผลิตภัณฑ์ที่มีผิวเรียบ ซึ่งเป็นการพิมพ์ลงบนผิวผลิตภัณฑ์โดยตรง ส่วนใหญ่จะใช้กับผลิตภัณฑ์อุตสาหกรรม ประเภทกระเบื้องบุผนัง การนำวิธีการตกแต่งการพิมพ์สกรีนด้วยมือลงบนพื้นผิวผลิตภัณฑ์ที่เคลือบแล้วจะต้องระมัดระวังเรื่องความสะอาดของพื้นผิวผลิตภัณฑ์ที่จะนำมาพิมพ์สกรีนเพราะถ้าเกิดคราบมันหรือฝุ่นละอองที่เกิดจากการจับต้องเมื่อพิมพ์สีลงไปแล้วนำไปผ่านการเผาอบสีที่พิมพ์บริเวณส่วนนี้จะหลุดร่อนได้การพิมพ์สกรีนนี้เป็นวิธีการตกแต่งที่นิยมทำกันในโรงงานอุตสาหกรรมขนาดใหญ่ที่ผลิตภัณฑ์</w:t>
      </w:r>
      <w:r>
        <w:rPr>
          <w:rFonts w:ascii="Sarabun" w:eastAsia="Sarabun" w:hAnsi="Sarabun" w:cs="Angsana New"/>
          <w:sz w:val="32"/>
          <w:szCs w:val="32"/>
          <w:cs/>
        </w:rPr>
        <w:lastRenderedPageBreak/>
        <w:t xml:space="preserve">ประเภทกระเบื้องผุผนัง เพราะเป็นวิธีการตกแต่งผลิตภัณฑ์ได้อย่างจำนวนมากในเวลาอันรวดเร็วและสามารถควบคุมคุณภาพของรูปแบบลวดลายสีสันได้ง่าย เนื่องจากมีอุปกรณ์เครื่องจักรที่ใช้เทคโนโลยีที่ทันสมัยในการควบคุมการผลิต </w:t>
      </w:r>
      <w:r>
        <w:rPr>
          <w:rFonts w:ascii="Sarabun" w:eastAsia="Sarabun" w:hAnsi="Sarabun" w:cs="Sarabun"/>
          <w:sz w:val="32"/>
          <w:szCs w:val="32"/>
        </w:rPr>
        <w:t>[12]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bookmarkStart w:id="0" w:name="_gjdgxs" w:colFirst="0" w:colLast="0"/>
      <w:bookmarkEnd w:id="0"/>
      <w:r>
        <w:rPr>
          <w:rFonts w:ascii="Sarabun" w:eastAsia="Sarabun" w:hAnsi="Sarabun" w:cs="Sarabun"/>
          <w:sz w:val="32"/>
          <w:szCs w:val="32"/>
        </w:rPr>
        <w:t xml:space="preserve">5.11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กล้องจุลทรรศน์อิเล็กตรอนแบบส่องกราด </w:t>
      </w:r>
      <w:r>
        <w:rPr>
          <w:rFonts w:ascii="Sarabun" w:eastAsia="Sarabun" w:hAnsi="Sarabun" w:cs="Sarabun"/>
          <w:sz w:val="32"/>
          <w:szCs w:val="32"/>
        </w:rPr>
        <w:t>(Scanning Electron Microscope, SEM)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เป็นการถ่ายภาพรายละเอียดของโครงสร้างภายนอก ทำได้โดยการตรวจวัดอิเล็กตรอนที่สะท้อนกลับจากพื้นผิวหน้าของตัวอย่างที่ทำการสำรวจ ส่วนประกอบและหลักการทำงานโดยสังเขปของกล้องจุลทรรศน์อิเล็กตรอนแบบส่องกราด แสดงดังภาพที่ </w:t>
      </w:r>
      <w:r>
        <w:rPr>
          <w:rFonts w:ascii="Sarabun" w:eastAsia="Sarabun" w:hAnsi="Sarabun" w:cs="Sarabun"/>
          <w:sz w:val="32"/>
          <w:szCs w:val="32"/>
        </w:rPr>
        <w:t xml:space="preserve">10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ส่วนบนสุด เป็นแหล่งกำเนิดอิเล็กตรอนที่เรียกว่า ปืนอิเล็กตรอน </w:t>
      </w:r>
      <w:r>
        <w:rPr>
          <w:rFonts w:ascii="Sarabun" w:eastAsia="Sarabun" w:hAnsi="Sarabun" w:cs="Sarabun"/>
          <w:sz w:val="32"/>
          <w:szCs w:val="32"/>
        </w:rPr>
        <w:t xml:space="preserve">(Electron gun)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อิเล็กตรอนจากแหล่งกำเนิดจะถูกเร่งให้เคลื่อนที่ลงมาตามคอลัมน์ซึ่งมีสภาพสุญญากาศ ด้วยความต่างศักย์เร่ง </w:t>
      </w:r>
      <w:r>
        <w:rPr>
          <w:rFonts w:ascii="Sarabun" w:eastAsia="Sarabun" w:hAnsi="Sarabun" w:cs="Sarabun"/>
          <w:sz w:val="32"/>
          <w:szCs w:val="32"/>
        </w:rPr>
        <w:t>(Accelerating Voltage)</w:t>
      </w:r>
      <w:r>
        <w:rPr>
          <w:rFonts w:ascii="Sarabun" w:eastAsia="Sarabun" w:hAnsi="Sarabun" w:cs="Angsana New"/>
          <w:sz w:val="32"/>
          <w:szCs w:val="32"/>
          <w:cs/>
        </w:rPr>
        <w:t xml:space="preserve">ในช่วง </w:t>
      </w:r>
      <w:r>
        <w:rPr>
          <w:rFonts w:ascii="Sarabun" w:eastAsia="Sarabun" w:hAnsi="Sarabun" w:cs="Sarabun"/>
          <w:sz w:val="32"/>
          <w:szCs w:val="32"/>
        </w:rPr>
        <w:t>0-30 kV</w:t>
      </w:r>
      <w:r>
        <w:rPr>
          <w:rFonts w:ascii="Sarabun" w:eastAsia="Sarabun" w:hAnsi="Sarabun" w:cs="Angsana New"/>
          <w:sz w:val="32"/>
          <w:szCs w:val="32"/>
          <w:cs/>
        </w:rPr>
        <w:t xml:space="preserve">โดยทิศทางการเคลื่อนที่จะถูกควบคุมด้วยเลนส์แม่เหล็กไฟฟ้า </w:t>
      </w:r>
      <w:r>
        <w:rPr>
          <w:rFonts w:ascii="Sarabun" w:eastAsia="Sarabun" w:hAnsi="Sarabun" w:cs="Sarabun"/>
          <w:sz w:val="32"/>
          <w:szCs w:val="32"/>
        </w:rPr>
        <w:t xml:space="preserve">(Electromagnetic lens) 2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ชุดหรือมากกว่าและปริมาณของอิเล็กตรอนจะถูกควบคุมโดยแอพเพอร์เจอร์ </w:t>
      </w:r>
      <w:r>
        <w:rPr>
          <w:rFonts w:ascii="Sarabun" w:eastAsia="Sarabun" w:hAnsi="Sarabun" w:cs="Sarabun"/>
          <w:sz w:val="32"/>
          <w:szCs w:val="32"/>
        </w:rPr>
        <w:t xml:space="preserve">(Aperture) </w:t>
      </w:r>
      <w:r>
        <w:rPr>
          <w:rFonts w:ascii="Sarabun" w:eastAsia="Sarabun" w:hAnsi="Sarabun" w:cs="Angsana New"/>
          <w:sz w:val="32"/>
          <w:szCs w:val="32"/>
          <w:cs/>
        </w:rPr>
        <w:t>หรือช่องเปิด ซึ่งมีขนาดต่างกันตามลักษณะการใช้งาน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1663700</wp:posOffset>
            </wp:positionH>
            <wp:positionV relativeFrom="paragraph">
              <wp:posOffset>2253615</wp:posOffset>
            </wp:positionV>
            <wp:extent cx="2419350" cy="2587625"/>
            <wp:effectExtent l="0" t="0" r="0" b="0"/>
            <wp:wrapSquare wrapText="bothSides" distT="0" distB="0" distL="114300" distR="11430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8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4E86" w:rsidRDefault="00154E86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center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center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jc w:val="center"/>
        <w:rPr>
          <w:rFonts w:ascii="Sarabun" w:eastAsia="Sarabun" w:hAnsi="Sarabun" w:cs="Angsana New"/>
          <w:sz w:val="32"/>
          <w:szCs w:val="32"/>
        </w:rPr>
      </w:pP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10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แสดงการทำงานของกล้องจุลทรรศน์อิเล็กตรอนแบบส่องกราด </w:t>
      </w:r>
      <w:r>
        <w:rPr>
          <w:rFonts w:ascii="Sarabun" w:eastAsia="Sarabun" w:hAnsi="Sarabun" w:cs="Sarabun"/>
          <w:sz w:val="32"/>
          <w:szCs w:val="32"/>
        </w:rPr>
        <w:t>(SEM)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hyperlink r:id="rId25">
        <w:r>
          <w:rPr>
            <w:rFonts w:ascii="Sarabun" w:eastAsia="Sarabun" w:hAnsi="Sarabun" w:cs="Sarabun"/>
            <w:color w:val="000000"/>
            <w:sz w:val="28"/>
            <w:szCs w:val="28"/>
          </w:rPr>
          <w:t>http://www.rmutphysics.com/charud/oldnews/192/SEM.pdf?fbclid</w:t>
        </w:r>
      </w:hyperlink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=IwAR1iISYoS9UNbYAk7vhNFu3vv6kR3qMfFNr7tSsCKjhIFNsbEAwUqCY8H7c (online), 2562)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เลนส์แม่เหล็กไฟฟ้าชุดแรก ที่เรียกว่า เลนส์คอนเดนเซอร์ </w:t>
      </w:r>
      <w:r>
        <w:rPr>
          <w:rFonts w:ascii="Sarabun" w:eastAsia="Sarabun" w:hAnsi="Sarabun" w:cs="Sarabun"/>
          <w:sz w:val="32"/>
          <w:szCs w:val="32"/>
        </w:rPr>
        <w:t xml:space="preserve">(Condenser lens)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นับว่าเป็นอุปกรณ์ที่มีความสำคัญที่สุดต่อการควบคุมทัศนศาสตร์อิเล็กตรอน </w:t>
      </w:r>
      <w:r>
        <w:rPr>
          <w:rFonts w:ascii="Sarabun" w:eastAsia="Sarabun" w:hAnsi="Sarabun" w:cs="Sarabun"/>
          <w:sz w:val="32"/>
          <w:szCs w:val="32"/>
        </w:rPr>
        <w:t xml:space="preserve">(Electron optics)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พราะเป็นเลนส์ที่ทำหน้าที่บีบอิเล็กตรอนที่วิ่งลงมาจากแหล่งกำเนิดให้เป็นลำที่มีขนาดพื้นที่หน้าตัดเล็กลง ส่วนเลนส์วัตถุ </w:t>
      </w:r>
      <w:r>
        <w:rPr>
          <w:rFonts w:ascii="Sarabun" w:eastAsia="Sarabun" w:hAnsi="Sarabun" w:cs="Sarabun"/>
          <w:sz w:val="32"/>
          <w:szCs w:val="32"/>
        </w:rPr>
        <w:t xml:space="preserve">(Objective lens) </w:t>
      </w:r>
      <w:r>
        <w:rPr>
          <w:rFonts w:ascii="Sarabun" w:eastAsia="Sarabun" w:hAnsi="Sarabun" w:cs="Angsana New"/>
          <w:sz w:val="32"/>
          <w:szCs w:val="32"/>
          <w:cs/>
        </w:rPr>
        <w:t xml:space="preserve">ซึ่งเป็นเลนส์ชุดสุดท้าย จะทำหน้าที่โฟกัสลำอิเล็กตรอน </w:t>
      </w:r>
      <w:r>
        <w:rPr>
          <w:rFonts w:ascii="Sarabun" w:eastAsia="Sarabun" w:hAnsi="Sarabun" w:cs="Sarabun"/>
          <w:sz w:val="32"/>
          <w:szCs w:val="32"/>
        </w:rPr>
        <w:t xml:space="preserve">(Electron beam) </w:t>
      </w:r>
      <w:r>
        <w:rPr>
          <w:rFonts w:ascii="Sarabun" w:eastAsia="Sarabun" w:hAnsi="Sarabun" w:cs="Angsana New"/>
          <w:sz w:val="32"/>
          <w:szCs w:val="32"/>
          <w:cs/>
        </w:rPr>
        <w:t xml:space="preserve">ให้ไปตกบนผิวของตัวอย่าง โดยมีสแกนคอยล์ </w:t>
      </w:r>
      <w:r>
        <w:rPr>
          <w:rFonts w:ascii="Sarabun" w:eastAsia="Sarabun" w:hAnsi="Sarabun" w:cs="Sarabun"/>
          <w:sz w:val="32"/>
          <w:szCs w:val="32"/>
        </w:rPr>
        <w:t xml:space="preserve">(Scan coil) </w:t>
      </w:r>
      <w:r>
        <w:rPr>
          <w:rFonts w:ascii="Sarabun" w:eastAsia="Sarabun" w:hAnsi="Sarabun" w:cs="Angsana New"/>
          <w:sz w:val="32"/>
          <w:szCs w:val="32"/>
          <w:cs/>
        </w:rPr>
        <w:t xml:space="preserve">ทำหน้าที่กราดลำอิเล็กตรอนให้ไปบนผิวของตัวอย่างภายในกรอบพื้นที่สี่เหลี่ยมเล็กๆซึ่งพื้นที่ผิวของตัวอย่างบริเวณที่ถูกยิงด้วยลำอิเล็กตรอนนี้ จะเกิดสัญญาณ </w:t>
      </w:r>
      <w:r>
        <w:rPr>
          <w:rFonts w:ascii="Sarabun" w:eastAsia="Sarabun" w:hAnsi="Sarabun" w:cs="Sarabun"/>
          <w:sz w:val="32"/>
          <w:szCs w:val="32"/>
        </w:rPr>
        <w:t xml:space="preserve">(Signal) </w:t>
      </w:r>
      <w:r>
        <w:rPr>
          <w:rFonts w:ascii="Sarabun" w:eastAsia="Sarabun" w:hAnsi="Sarabun" w:cs="Angsana New"/>
          <w:sz w:val="32"/>
          <w:szCs w:val="32"/>
          <w:cs/>
        </w:rPr>
        <w:t xml:space="preserve">ต่างๆขึ้นหลายชนิดในเวลาเดียวกันและกล้องจุลทรรศน์อิเล็กตรอนแบบส่องกราดจะมีอุปกรณ์สำหรับตรวจจับสัญญาณ </w:t>
      </w:r>
      <w:r>
        <w:rPr>
          <w:rFonts w:ascii="Sarabun" w:eastAsia="Sarabun" w:hAnsi="Sarabun" w:cs="Sarabun"/>
          <w:sz w:val="32"/>
          <w:szCs w:val="32"/>
        </w:rPr>
        <w:t xml:space="preserve">(Detector)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ชนิดต่างๆเหล่านั้นแล้วส่งไปประมวลผลเป็นภาพแสดงบนจอภาพต่อไป ภาพที่ได้จากกล้อง </w:t>
      </w:r>
      <w:r>
        <w:rPr>
          <w:rFonts w:ascii="Sarabun" w:eastAsia="Sarabun" w:hAnsi="Sarabun" w:cs="Sarabun"/>
          <w:sz w:val="32"/>
          <w:szCs w:val="32"/>
        </w:rPr>
        <w:t xml:space="preserve">SEM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เป็นภาพ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>มิติที่มีระยะชัดลึกสูง ทำให้สามารถระบุลักษณะของพื้นผิวชิ้นงานได้อย่างชัดเจน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ตัวอย่างสัญญาณที่เกิดขึ้นนั้นได้แก่</w:t>
      </w:r>
    </w:p>
    <w:p w:rsidR="00154E86" w:rsidRDefault="004068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อิเล็กตรอนทุติยภูมิ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(Secondary Electrons, SE):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สัญญาณชนิดนี้ จะให้ข้อมูลเกี่ยวกับลักษณะพื้นผิวของตัวอย่าง เป็นสัญญาณที่ถูกนำมาใช้ในการสร้างภาพมากที่สุด ภาพที่ได้จากสัญญาณชนิดนี้ เรียกว่า ภาพอิเล็กตรอนทุติยภูมิ</w:t>
      </w:r>
      <w:r>
        <w:rPr>
          <w:rFonts w:ascii="Sarabun" w:eastAsia="Sarabun" w:hAnsi="Sarabun" w:cs="Sarabun"/>
          <w:color w:val="000000"/>
          <w:sz w:val="32"/>
          <w:szCs w:val="32"/>
        </w:rPr>
        <w:t>(Secondary Electron Image, SEI)</w:t>
      </w:r>
    </w:p>
    <w:p w:rsidR="00154E86" w:rsidRDefault="004068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อิเล็กตรอนกระเจิงกลับ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(Back Scattered Electrons, BSE):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ให้ข้อมูลเกี่ยวกับส่วนประกอบทางเคมีบนผิวของตัวอย่าง และแสดงให้เห็นลักษณะความสูงต่ำของพื้นผิว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นอกเหนือจากสัญญาณเหล่านี้แล้ว ยังมีสัญญาณอีกหลายชนิดที่เกิดขึ้น เช่น เอกซ์เรย์ </w:t>
      </w:r>
      <w:r>
        <w:rPr>
          <w:rFonts w:ascii="Sarabun" w:eastAsia="Sarabun" w:hAnsi="Sarabun" w:cs="Sarabun"/>
          <w:sz w:val="32"/>
          <w:szCs w:val="32"/>
        </w:rPr>
        <w:t xml:space="preserve">(X-Ray), </w:t>
      </w:r>
      <w:r>
        <w:rPr>
          <w:rFonts w:ascii="Sarabun" w:eastAsia="Sarabun" w:hAnsi="Sarabun" w:cs="Angsana New"/>
          <w:sz w:val="32"/>
          <w:szCs w:val="32"/>
          <w:cs/>
        </w:rPr>
        <w:t xml:space="preserve">คลื่นแม่เหล็กไฟฟ้า </w:t>
      </w:r>
      <w:r>
        <w:rPr>
          <w:rFonts w:ascii="Sarabun" w:eastAsia="Sarabun" w:hAnsi="Sarabun" w:cs="Sarabun"/>
          <w:sz w:val="32"/>
          <w:szCs w:val="32"/>
        </w:rPr>
        <w:t>(Electromagnetic wave),</w:t>
      </w:r>
      <w:r>
        <w:rPr>
          <w:rFonts w:ascii="Sarabun" w:eastAsia="Sarabun" w:hAnsi="Sarabun" w:cs="Angsana New"/>
          <w:sz w:val="32"/>
          <w:szCs w:val="32"/>
          <w:cs/>
        </w:rPr>
        <w:t xml:space="preserve">โอเจอิเล็กตรอน </w:t>
      </w:r>
      <w:r>
        <w:rPr>
          <w:rFonts w:ascii="Sarabun" w:eastAsia="Sarabun" w:hAnsi="Sarabun" w:cs="Sarabun"/>
          <w:sz w:val="32"/>
          <w:szCs w:val="32"/>
        </w:rPr>
        <w:t xml:space="preserve">(Auger electron)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เป็นต้น ซึ่งสัญญาณแต่ละชนิดจะให้ข้อมูลของตัวอย่างแตกต่างกันไป </w:t>
      </w:r>
      <w:r>
        <w:rPr>
          <w:rFonts w:ascii="Sarabun" w:eastAsia="Sarabun" w:hAnsi="Sarabun" w:cs="Sarabun"/>
          <w:sz w:val="32"/>
          <w:szCs w:val="32"/>
        </w:rPr>
        <w:t>[3]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5.12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เครื่องวิเคราะห์การเลี้ยวเบนของรังสีเอกซ์ </w:t>
      </w:r>
      <w:r>
        <w:rPr>
          <w:rFonts w:ascii="Sarabun" w:eastAsia="Sarabun" w:hAnsi="Sarabun" w:cs="Sarabun"/>
          <w:sz w:val="32"/>
          <w:szCs w:val="32"/>
        </w:rPr>
        <w:t>(X-Ray Diffract meter, XRD)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เป็นเครื่องมือวิเคราะห์วัสดุขั้นพื้นฐาน ซึ่งเป็นการวิเคราะห์แบบไม่ทำลายตัวอย่าง</w:t>
      </w:r>
      <w:r>
        <w:rPr>
          <w:rFonts w:ascii="Sarabun" w:eastAsia="Sarabun" w:hAnsi="Sarabun" w:cs="Sarabun"/>
          <w:sz w:val="32"/>
          <w:szCs w:val="32"/>
        </w:rPr>
        <w:t xml:space="preserve">(Non-destructive analysis)  </w:t>
      </w:r>
      <w:r>
        <w:rPr>
          <w:rFonts w:ascii="Sarabun" w:eastAsia="Sarabun" w:hAnsi="Sarabun" w:cs="Angsana New"/>
          <w:sz w:val="32"/>
          <w:szCs w:val="32"/>
          <w:cs/>
        </w:rPr>
        <w:t>เพื่อศึกษาเกี่ยวกับโครงสร้างของผลึก การจัดเรียงตัวของอะตอมในโมเลกุลของสารประกอบต่างๆทั้งในเชิงคุณภาพและปริมาณ โดยอาศัยหลักการเลี้ยวเบนและการกระเจิงของรังสีเอกซ์และความรู้เกี่ยวกับวิชาระบบโครงสร้างผลึก เครื่องมือชนิดนี้มีความสำคัญมากในกระบวนการควบคุมคุณภาพการ</w:t>
      </w:r>
      <w:r>
        <w:rPr>
          <w:rFonts w:ascii="Sarabun" w:eastAsia="Sarabun" w:hAnsi="Sarabun" w:cs="Angsana New"/>
          <w:sz w:val="32"/>
          <w:szCs w:val="32"/>
          <w:cs/>
        </w:rPr>
        <w:lastRenderedPageBreak/>
        <w:t>ผลิต ใช้สำหรับตรวจสอบสมบัติของวัตถุดิบและผลิตภัณฑ์ในกระบวนการผลิตตามขั้นตอนต่าง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ๆ ผลการวิเคราะห์สามารถแยกแยะประเภทและชนิดของวัสดุที่พบในธรรมชาติว่ามีรูปแบบโครงสร้างผลึกแบบใด หรือจำแนกได้ว่าวัสดุที่พบเห็นนั้นเป็นแร่ชนิดใด โดยทำการวัดค่าความเข้มข้นของรังสีที่สะท้อนออกมาที่มุมต่างๆเปรียบเทียบกับข้อมูลมาตรฐานที่ทำการตรวจวัดโดยองค์กร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JCPDs (Joint Committee on Powder Diffraction Standard)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เนื่องจากสารประกอบแต่ละชนิด มีรูปแบบโครงสร้างผลึกแตกต่างกันและระยะห่างระหว่างระนาบของอะตอม ที่จัดเรียงกันอย่างเป็นระเบียบก็แตกต่างกันไปด้วย โดยที่ขนาดและประจุของอะตอมของสารประกอบแต่ละชนิดจะมีรูปแบบ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(XRD pattern)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เฉพาะตัว เปรียบได้กับลายนิ้วมือของคนที่แตกต่างกัน </w:t>
      </w:r>
      <w:r>
        <w:rPr>
          <w:rFonts w:ascii="Sarabun" w:eastAsia="Sarabun" w:hAnsi="Sarabun" w:cs="Sarabun"/>
          <w:color w:val="000000"/>
          <w:sz w:val="32"/>
          <w:szCs w:val="32"/>
        </w:rPr>
        <w:t>[9]</w:t>
      </w:r>
      <w:r>
        <w:rPr>
          <w:rFonts w:ascii="Sarabun" w:eastAsia="Sarabun" w:hAnsi="Sarabun" w:cs="Sarabun"/>
          <w:sz w:val="32"/>
          <w:szCs w:val="32"/>
        </w:rPr>
        <w:tab/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การนำเทคนิคเครื่องวิเคราะห์การเลี้ยวเบนของรังสีเอกซ์มาใช้ในการวิเคราะห์ดินในส่วนที่เป็นผลึกจะใช้ลำแสงของ </w:t>
      </w:r>
      <w:r>
        <w:rPr>
          <w:rFonts w:ascii="Sarabun" w:eastAsia="Sarabun" w:hAnsi="Sarabun" w:cs="Sarabun"/>
          <w:sz w:val="32"/>
          <w:szCs w:val="32"/>
        </w:rPr>
        <w:t xml:space="preserve">Monochromatic x-ray </w:t>
      </w:r>
      <w:r>
        <w:rPr>
          <w:rFonts w:ascii="Sarabun" w:eastAsia="Sarabun" w:hAnsi="Sarabun" w:cs="Angsana New"/>
          <w:sz w:val="32"/>
          <w:szCs w:val="32"/>
          <w:cs/>
        </w:rPr>
        <w:t>ตกกระทบกับผิวของผลึกที่มุมตกกระทบที่เหมาะสม รังสีเอกซ์บางส่วนจะเกิดการเลี้ยวเบน</w:t>
      </w:r>
      <w:r>
        <w:rPr>
          <w:rFonts w:ascii="Sarabun" w:eastAsia="Sarabun" w:hAnsi="Sarabun" w:cs="Sarabun"/>
          <w:sz w:val="32"/>
          <w:szCs w:val="32"/>
        </w:rPr>
        <w:t>(Diffract)</w:t>
      </w:r>
      <w:r>
        <w:rPr>
          <w:rFonts w:ascii="Sarabun" w:eastAsia="Sarabun" w:hAnsi="Sarabun" w:cs="Angsana New"/>
          <w:sz w:val="32"/>
          <w:szCs w:val="32"/>
          <w:cs/>
        </w:rPr>
        <w:t>รังสีบางส่วนจะกระจัดกระจายและผ่านทะลุลงไปยังผิวชั้นที่สองของผลึกที่ต่ำลงไปจะเกิดการเลี้ยวเบนของรังสีเอกซ์ บางส่วนก็จะทะลุลงไปยังผิวชั้นที่สาม เช่นนี้ไปเรื่อยๆ ซึ่งสามารถอธิบายและเขียนเป็นสมการได้ดังสมการที่</w:t>
      </w:r>
      <w:r>
        <w:rPr>
          <w:rFonts w:ascii="Sarabun" w:eastAsia="Sarabun" w:hAnsi="Sarabun" w:cs="Sarabun"/>
          <w:sz w:val="32"/>
          <w:szCs w:val="32"/>
        </w:rPr>
        <w:t xml:space="preserve">2-1 </w:t>
      </w:r>
      <w:r>
        <w:rPr>
          <w:rFonts w:ascii="Sarabun" w:eastAsia="Sarabun" w:hAnsi="Sarabun" w:cs="Angsana New"/>
          <w:sz w:val="32"/>
          <w:szCs w:val="32"/>
          <w:cs/>
        </w:rPr>
        <w:t xml:space="preserve">ตามกฎของ เซอร์ ดับบลิว เอซ แบรกส์ นักฟิสิกส์ชาวอังกฤษ ที่อาศัยหลักการทางฟิสิกส์โดยใช้รังสีเอกซ์ </w:t>
      </w:r>
      <w:r>
        <w:rPr>
          <w:rFonts w:ascii="Sarabun" w:eastAsia="Sarabun" w:hAnsi="Sarabun" w:cs="Sarabun"/>
          <w:sz w:val="32"/>
          <w:szCs w:val="32"/>
        </w:rPr>
        <w:t xml:space="preserve">XRD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เพื่อใช้อธิบายโครงสร้างของผลึกเมื่อตกกระทบเข้ากับรังสีเอกซ์ ด้วยมุมตกกระทบที่แตกต่างกัน โดยระยะห่างความยาวคลื่นเปลี่ยนแปลงไป </w:t>
      </w:r>
      <w:r>
        <w:rPr>
          <w:rFonts w:ascii="Sarabun" w:eastAsia="Sarabun" w:hAnsi="Sarabun" w:cs="Sarabun"/>
          <w:sz w:val="32"/>
          <w:szCs w:val="32"/>
        </w:rPr>
        <w:t>[10]</w:t>
      </w:r>
    </w:p>
    <w:p w:rsidR="00154E86" w:rsidRDefault="004068C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3407537" cy="1740495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 t="13187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3407537" cy="1740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ภาพที่ </w:t>
      </w:r>
      <w:r>
        <w:rPr>
          <w:rFonts w:ascii="Sarabun" w:eastAsia="Sarabun" w:hAnsi="Sarabun" w:cs="Sarabun"/>
          <w:sz w:val="32"/>
          <w:szCs w:val="32"/>
        </w:rPr>
        <w:t xml:space="preserve">11 </w:t>
      </w:r>
      <w:r>
        <w:rPr>
          <w:rFonts w:ascii="Sarabun" w:eastAsia="Sarabun" w:hAnsi="Sarabun" w:cs="Angsana New"/>
          <w:sz w:val="32"/>
          <w:szCs w:val="32"/>
          <w:cs/>
        </w:rPr>
        <w:t>การกำเนิดรังสีเอกซ์</w:t>
      </w:r>
    </w:p>
    <w:p w:rsidR="00154E86" w:rsidRDefault="004068CB">
      <w:pPr>
        <w:jc w:val="center"/>
        <w:rPr>
          <w:rFonts w:ascii="Sarabun" w:eastAsia="Sarabun" w:hAnsi="Sarabun" w:cs="Sarabun"/>
          <w:sz w:val="28"/>
          <w:szCs w:val="28"/>
        </w:rPr>
      </w:pPr>
      <w:r>
        <w:rPr>
          <w:rFonts w:ascii="Sarabun" w:eastAsia="Sarabun" w:hAnsi="Sarabun" w:cs="Sarabun"/>
          <w:sz w:val="28"/>
          <w:szCs w:val="28"/>
        </w:rPr>
        <w:t>(</w:t>
      </w:r>
      <w:r>
        <w:rPr>
          <w:rFonts w:ascii="Sarabun" w:eastAsia="Sarabun" w:hAnsi="Sarabun" w:cs="Angsana New"/>
          <w:sz w:val="28"/>
          <w:szCs w:val="28"/>
          <w:cs/>
        </w:rPr>
        <w:t>ที่มา</w:t>
      </w:r>
      <w:r>
        <w:rPr>
          <w:rFonts w:ascii="Sarabun" w:eastAsia="Sarabun" w:hAnsi="Sarabun" w:cs="Sarabun"/>
          <w:sz w:val="28"/>
          <w:szCs w:val="28"/>
        </w:rPr>
        <w:t xml:space="preserve">: </w:t>
      </w:r>
      <w:hyperlink r:id="rId27">
        <w:r>
          <w:rPr>
            <w:rFonts w:ascii="Sarabun" w:eastAsia="Sarabun" w:hAnsi="Sarabun" w:cs="Sarabun"/>
            <w:color w:val="000000"/>
            <w:sz w:val="28"/>
            <w:szCs w:val="28"/>
          </w:rPr>
          <w:t>http://www.thapra.lib.su.ac.th/objects/thesis/fulltext/snamcn /</w:t>
        </w:r>
        <w:proofErr w:type="spellStart"/>
        <w:r>
          <w:rPr>
            <w:rFonts w:ascii="Sarabun" w:eastAsia="Sarabun" w:hAnsi="Sarabun" w:cs="Sarabun"/>
            <w:color w:val="000000"/>
            <w:sz w:val="28"/>
            <w:szCs w:val="28"/>
          </w:rPr>
          <w:t>Supinya_Makul</w:t>
        </w:r>
        <w:proofErr w:type="spellEnd"/>
        <w:r>
          <w:rPr>
            <w:rFonts w:ascii="Sarabun" w:eastAsia="Sarabun" w:hAnsi="Sarabun" w:cs="Sarabun"/>
            <w:color w:val="000000"/>
            <w:sz w:val="28"/>
            <w:szCs w:val="28"/>
          </w:rPr>
          <w:t>/Supinya_Makul_fulltext.pdf</w:t>
        </w:r>
      </w:hyperlink>
      <w:r>
        <w:rPr>
          <w:rFonts w:ascii="Sarabun" w:eastAsia="Sarabun" w:hAnsi="Sarabun" w:cs="Sarabun"/>
          <w:sz w:val="28"/>
          <w:szCs w:val="28"/>
        </w:rPr>
        <w:t>, 2562)</w:t>
      </w:r>
    </w:p>
    <w:p w:rsidR="009F6E59" w:rsidRDefault="009F6E59">
      <w:pPr>
        <w:jc w:val="center"/>
        <w:rPr>
          <w:rFonts w:ascii="Sarabun" w:eastAsia="Sarabun" w:hAnsi="Sarabun" w:cs="Sarabun"/>
          <w:sz w:val="28"/>
          <w:szCs w:val="28"/>
        </w:rPr>
      </w:pPr>
    </w:p>
    <w:p w:rsidR="009F6E59" w:rsidRDefault="009F6E59">
      <w:pPr>
        <w:jc w:val="center"/>
        <w:rPr>
          <w:rFonts w:ascii="Sarabun" w:eastAsia="Sarabun" w:hAnsi="Sarabun" w:cs="Sarabun"/>
          <w:sz w:val="28"/>
          <w:szCs w:val="28"/>
        </w:rPr>
      </w:pPr>
    </w:p>
    <w:p w:rsidR="00154E86" w:rsidRDefault="004068C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1894204</wp:posOffset>
                </wp:positionH>
                <wp:positionV relativeFrom="paragraph">
                  <wp:posOffset>295275</wp:posOffset>
                </wp:positionV>
                <wp:extent cx="2097405" cy="1713230"/>
                <wp:effectExtent l="0" t="0" r="1714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1713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3773" w:rsidRPr="0086771E" w:rsidRDefault="004068CB" w:rsidP="00A768BF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H SarabunPSK"/>
                                  </w:rPr>
                                  <m:t xml:space="preserve">sinθ=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H SarabunPSK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QS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d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H SarabunPSK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H SarabunPSK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SP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H SarabunPSK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D3773" w:rsidRPr="0086771E" w:rsidRDefault="004068CB" w:rsidP="00A768BF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H SarabunPSK"/>
                                  </w:rPr>
                                  <m:t>d sinθ=QS=SP</m:t>
                                </m:r>
                              </m:oMath>
                            </m:oMathPara>
                          </w:p>
                          <w:p w:rsidR="001D3773" w:rsidRPr="0086771E" w:rsidRDefault="004068CB" w:rsidP="00A768BF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H SarabunPSK"/>
                                  </w:rPr>
                                  <m:t>QS+SP=2d sinθ</m:t>
                                </m:r>
                              </m:oMath>
                            </m:oMathPara>
                          </w:p>
                          <w:p w:rsidR="001D3773" w:rsidRPr="0086771E" w:rsidRDefault="004068CB" w:rsidP="00A768BF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H SarabunPSK"/>
                                  </w:rPr>
                                  <m:t>nλ=QS+SP</m:t>
                                </m:r>
                              </m:oMath>
                            </m:oMathPara>
                          </w:p>
                          <w:p w:rsidR="001D3773" w:rsidRPr="0086771E" w:rsidRDefault="004068CB" w:rsidP="00A768BF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H SarabunPSK"/>
                                  </w:rPr>
                                  <m:t>nλ=2d sinθ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1894204</wp:posOffset>
                </wp:positionH>
                <wp:positionV relativeFrom="paragraph">
                  <wp:posOffset>295275</wp:posOffset>
                </wp:positionV>
                <wp:extent cx="2114550" cy="173355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73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                                       (2-1)  </w:t>
      </w:r>
    </w:p>
    <w:p w:rsidR="00154E86" w:rsidRDefault="00154E86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b/>
          <w:sz w:val="32"/>
          <w:szCs w:val="32"/>
        </w:rPr>
      </w:pP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โดยกำหนดให้ ดังนี้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gramStart"/>
      <w:r>
        <w:rPr>
          <w:rFonts w:ascii="Arial" w:eastAsia="Arial" w:hAnsi="Arial" w:cs="Arial"/>
          <w:sz w:val="32"/>
          <w:szCs w:val="32"/>
        </w:rPr>
        <w:t>λ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r>
        <w:rPr>
          <w:rFonts w:ascii="Wingdings" w:eastAsia="Wingdings" w:hAnsi="Wingdings" w:cs="Wingdings"/>
          <w:sz w:val="32"/>
          <w:szCs w:val="32"/>
        </w:rPr>
        <w:t>🡪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ความยาวคลื่นของรังสีเอกซ์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>θ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🡪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มุมตกกระทบระหว่างรังสีเอกซ์กับระนาบในผลึก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>d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🡪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ระยะห่างระหว่างระนาบในผลึก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🡪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ลำดับการเลี้ยวเบนโดยเป็นเลขจำนวนเต็ม</w:t>
      </w:r>
    </w:p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6.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วิธีการดำเนินงานและแผนการทดลอง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ab/>
        <w:t>6.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กำหนดสูตรการทดลองทั้ง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กลุ่ม </w:t>
      </w:r>
      <w:r>
        <w:rPr>
          <w:rFonts w:ascii="Sarabun" w:eastAsia="Sarabun" w:hAnsi="Sarabun" w:cs="Sarabun"/>
          <w:sz w:val="32"/>
          <w:szCs w:val="32"/>
        </w:rPr>
        <w:t xml:space="preserve">162 </w:t>
      </w:r>
      <w:r>
        <w:rPr>
          <w:rFonts w:ascii="Sarabun" w:eastAsia="Sarabun" w:hAnsi="Sarabun" w:cs="Angsana New"/>
          <w:sz w:val="32"/>
          <w:szCs w:val="32"/>
          <w:cs/>
        </w:rPr>
        <w:t>สูตร ดังนี้</w:t>
      </w:r>
    </w:p>
    <w:p w:rsidR="00154E86" w:rsidRDefault="004068CB">
      <w:pPr>
        <w:ind w:firstLine="108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สูตรที่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ประกอบไปด้วยดินขาวโคกไม้ลาย เศษแก้วใสและดินดำปราจีน ตามตารางที่ </w:t>
      </w:r>
      <w:r>
        <w:rPr>
          <w:rFonts w:ascii="Sarabun" w:eastAsia="Sarabun" w:hAnsi="Sarabun" w:cs="Sarabun"/>
          <w:sz w:val="32"/>
          <w:szCs w:val="32"/>
        </w:rPr>
        <w:t>5-1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5-1 </w:t>
      </w:r>
      <w:r>
        <w:rPr>
          <w:rFonts w:ascii="Sarabun" w:eastAsia="Sarabun" w:hAnsi="Sarabun" w:cs="Angsana New"/>
          <w:sz w:val="32"/>
          <w:szCs w:val="32"/>
          <w:cs/>
        </w:rPr>
        <w:t>ดินขาวโคกไม้ลาย เศษแก้วใสและดินดำปราจีน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5731510" cy="4052267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5731510" cy="6751992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ind w:firstLine="108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2.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สูตรที่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 xml:space="preserve">ประกอบไปด้วยดินขาวโคกไม้ลาย เศษแก้วใสและดินลูกรัง ตามตารางที่ </w:t>
      </w:r>
      <w:r>
        <w:rPr>
          <w:rFonts w:ascii="Sarabun" w:eastAsia="Sarabun" w:hAnsi="Sarabun" w:cs="Sarabun"/>
          <w:sz w:val="32"/>
          <w:szCs w:val="32"/>
        </w:rPr>
        <w:t>5-2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5-2 </w:t>
      </w:r>
      <w:r>
        <w:rPr>
          <w:rFonts w:ascii="Sarabun" w:eastAsia="Sarabun" w:hAnsi="Sarabun" w:cs="Angsana New"/>
          <w:sz w:val="32"/>
          <w:szCs w:val="32"/>
          <w:cs/>
        </w:rPr>
        <w:t>ดินขาวโคกไม้ลาย เศษแก้วใสและดินลูกรัง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5731510" cy="7860403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0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5731510" cy="2878244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ind w:firstLine="108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สูตรที่ </w:t>
      </w:r>
      <w:r>
        <w:rPr>
          <w:rFonts w:ascii="Sarabun" w:eastAsia="Sarabun" w:hAnsi="Sarabun" w:cs="Sarabun"/>
          <w:sz w:val="32"/>
          <w:szCs w:val="32"/>
        </w:rPr>
        <w:t xml:space="preserve">3 </w:t>
      </w:r>
      <w:r>
        <w:rPr>
          <w:rFonts w:ascii="Sarabun" w:eastAsia="Sarabun" w:hAnsi="Sarabun" w:cs="Angsana New"/>
          <w:sz w:val="32"/>
          <w:szCs w:val="32"/>
          <w:cs/>
        </w:rPr>
        <w:t xml:space="preserve">ประกอบไปด้วยดินดำปราจีน เศษแก้วใสและดินลูกรัง ตามตารางที่ </w:t>
      </w:r>
      <w:r>
        <w:rPr>
          <w:rFonts w:ascii="Sarabun" w:eastAsia="Sarabun" w:hAnsi="Sarabun" w:cs="Sarabun"/>
          <w:sz w:val="32"/>
          <w:szCs w:val="32"/>
        </w:rPr>
        <w:t>5-3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 xml:space="preserve">ตารางที่ </w:t>
      </w:r>
      <w:r>
        <w:rPr>
          <w:rFonts w:ascii="Sarabun" w:eastAsia="Sarabun" w:hAnsi="Sarabun" w:cs="Sarabun"/>
          <w:sz w:val="32"/>
          <w:szCs w:val="32"/>
        </w:rPr>
        <w:t xml:space="preserve">5-3 </w:t>
      </w:r>
      <w:r>
        <w:rPr>
          <w:rFonts w:ascii="Sarabun" w:eastAsia="Sarabun" w:hAnsi="Sarabun" w:cs="Angsana New"/>
          <w:sz w:val="32"/>
          <w:szCs w:val="32"/>
          <w:cs/>
        </w:rPr>
        <w:t>ดินดำปราจีน เศษแก้วใสและดินลูกรัง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drawing>
          <wp:inline distT="0" distB="0" distL="0" distR="0">
            <wp:extent cx="5731510" cy="4630279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0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noProof/>
          <w:sz w:val="32"/>
          <w:szCs w:val="32"/>
        </w:rPr>
        <w:lastRenderedPageBreak/>
        <w:drawing>
          <wp:inline distT="0" distB="0" distL="0" distR="0">
            <wp:extent cx="5731510" cy="617398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6.2 </w:t>
      </w:r>
      <w:r>
        <w:rPr>
          <w:rFonts w:ascii="Sarabun" w:eastAsia="Sarabun" w:hAnsi="Sarabun" w:cs="Angsana New"/>
          <w:sz w:val="32"/>
          <w:szCs w:val="32"/>
          <w:cs/>
        </w:rPr>
        <w:t>ศึกษาข้อมูลวัตถุดิบที่นำมาใช้ในโครงงานและทฤษฎีที่เกี่ยวข้อง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6.3 </w:t>
      </w:r>
      <w:r>
        <w:rPr>
          <w:rFonts w:ascii="Sarabun" w:eastAsia="Sarabun" w:hAnsi="Sarabun" w:cs="Angsana New"/>
          <w:sz w:val="32"/>
          <w:szCs w:val="32"/>
          <w:cs/>
        </w:rPr>
        <w:t>ขั้นตอนการเตรียมวัตถุดิบ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6.3.1 </w:t>
      </w:r>
      <w:r>
        <w:rPr>
          <w:rFonts w:ascii="Sarabun" w:eastAsia="Sarabun" w:hAnsi="Sarabun" w:cs="Angsana New"/>
          <w:sz w:val="32"/>
          <w:szCs w:val="32"/>
          <w:cs/>
        </w:rPr>
        <w:t>นำขวดแก้วใสมาลอกฉลากและทำความสะอาด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6.3.2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นำขวดแก้วใสที่แห้งสนิทแล้วมาทุบและบดละเอียดด้วยเครื่องบด </w:t>
      </w:r>
      <w:r>
        <w:rPr>
          <w:rFonts w:ascii="Sarabun" w:eastAsia="Sarabun" w:hAnsi="Sarabun" w:cs="Sarabun"/>
          <w:sz w:val="32"/>
          <w:szCs w:val="32"/>
        </w:rPr>
        <w:t xml:space="preserve">Ball Mill </w:t>
      </w:r>
      <w:r>
        <w:rPr>
          <w:rFonts w:ascii="Sarabun" w:eastAsia="Sarabun" w:hAnsi="Sarabun" w:cs="Angsana New"/>
          <w:sz w:val="32"/>
          <w:szCs w:val="32"/>
          <w:cs/>
        </w:rPr>
        <w:t xml:space="preserve">พร้อมใส่ลูกบดประมาณ </w:t>
      </w:r>
      <w:r>
        <w:rPr>
          <w:rFonts w:ascii="Sarabun" w:eastAsia="Sarabun" w:hAnsi="Sarabun" w:cs="Sarabun"/>
          <w:sz w:val="32"/>
          <w:szCs w:val="32"/>
        </w:rPr>
        <w:t xml:space="preserve">½ </w:t>
      </w:r>
      <w:r>
        <w:rPr>
          <w:rFonts w:ascii="Sarabun" w:eastAsia="Sarabun" w:hAnsi="Sarabun" w:cs="Angsana New"/>
          <w:sz w:val="32"/>
          <w:szCs w:val="32"/>
          <w:cs/>
        </w:rPr>
        <w:t xml:space="preserve">ของเครื่องบด โดยใช้เวลาบดประมาณ </w:t>
      </w:r>
      <w:r>
        <w:rPr>
          <w:rFonts w:ascii="Sarabun" w:eastAsia="Sarabun" w:hAnsi="Sarabun" w:cs="Sarabun"/>
          <w:sz w:val="32"/>
          <w:szCs w:val="32"/>
        </w:rPr>
        <w:t xml:space="preserve">24 </w:t>
      </w:r>
      <w:r>
        <w:rPr>
          <w:rFonts w:ascii="Sarabun" w:eastAsia="Sarabun" w:hAnsi="Sarabun" w:cs="Angsana New"/>
          <w:sz w:val="32"/>
          <w:szCs w:val="32"/>
          <w:cs/>
        </w:rPr>
        <w:t>ชั่วโมง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ab/>
        <w:t xml:space="preserve">6.3.3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นำดินดำปราจีน ดินขาวโคกไม้ลาย และดินลูกรัง มาอบไล่ความชื้นอุณหภูมิ </w:t>
      </w:r>
      <w:r>
        <w:rPr>
          <w:rFonts w:ascii="Sarabun" w:eastAsia="Sarabun" w:hAnsi="Sarabun" w:cs="Sarabun"/>
          <w:sz w:val="32"/>
          <w:szCs w:val="32"/>
        </w:rPr>
        <w:t xml:space="preserve">200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นาน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>ชั่วโมง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6.3.4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นำดินดำปราจีน ดินขาวโคกไม้ลาย ดินลูกรัง ที่อบเสร็จเรียบร้อยแล้วมาบดด้วยหม้อบด </w:t>
      </w:r>
      <w:r>
        <w:rPr>
          <w:rFonts w:ascii="Sarabun" w:eastAsia="Sarabun" w:hAnsi="Sarabun" w:cs="Sarabun"/>
          <w:sz w:val="32"/>
          <w:szCs w:val="32"/>
        </w:rPr>
        <w:t xml:space="preserve">Pot mill </w:t>
      </w:r>
      <w:r>
        <w:rPr>
          <w:rFonts w:ascii="Sarabun" w:eastAsia="Sarabun" w:hAnsi="Sarabun" w:cs="Angsana New"/>
          <w:sz w:val="32"/>
          <w:szCs w:val="32"/>
          <w:cs/>
        </w:rPr>
        <w:t xml:space="preserve">พร้อมใส่ลูกบดประมาณ </w:t>
      </w:r>
      <w:r>
        <w:rPr>
          <w:rFonts w:ascii="Sarabun" w:eastAsia="Sarabun" w:hAnsi="Sarabun" w:cs="Sarabun"/>
          <w:sz w:val="32"/>
          <w:szCs w:val="32"/>
        </w:rPr>
        <w:t xml:space="preserve">½ </w:t>
      </w:r>
      <w:r>
        <w:rPr>
          <w:rFonts w:ascii="Sarabun" w:eastAsia="Sarabun" w:hAnsi="Sarabun" w:cs="Angsana New"/>
          <w:sz w:val="32"/>
          <w:szCs w:val="32"/>
          <w:cs/>
        </w:rPr>
        <w:t xml:space="preserve">ของหม้อบด โดยใช้เวลาประมาณ </w:t>
      </w:r>
      <w:r>
        <w:rPr>
          <w:rFonts w:ascii="Sarabun" w:eastAsia="Sarabun" w:hAnsi="Sarabun" w:cs="Sarabun"/>
          <w:sz w:val="32"/>
          <w:szCs w:val="32"/>
        </w:rPr>
        <w:t xml:space="preserve">5 </w:t>
      </w:r>
      <w:r>
        <w:rPr>
          <w:rFonts w:ascii="Sarabun" w:eastAsia="Sarabun" w:hAnsi="Sarabun" w:cs="Angsana New"/>
          <w:sz w:val="32"/>
          <w:szCs w:val="32"/>
          <w:cs/>
        </w:rPr>
        <w:t>ชั่วโมง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6.3.5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นำดินดำปราจีน ดินขาวโคกไม้ลาย ดินลูกรังและเศษแก้วใส ที่ผ่านการบดแล้วมาร่อนด้วยตะแกรงร่อนที่มีความละเอียด </w:t>
      </w:r>
      <w:r>
        <w:rPr>
          <w:rFonts w:ascii="Sarabun" w:eastAsia="Sarabun" w:hAnsi="Sarabun" w:cs="Sarabun"/>
          <w:sz w:val="32"/>
          <w:szCs w:val="32"/>
        </w:rPr>
        <w:t xml:space="preserve">325 </w:t>
      </w:r>
      <w:r>
        <w:rPr>
          <w:rFonts w:ascii="Sarabun" w:eastAsia="Sarabun" w:hAnsi="Sarabun" w:cs="Angsana New"/>
          <w:sz w:val="32"/>
          <w:szCs w:val="32"/>
          <w:cs/>
        </w:rPr>
        <w:t>เมช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6.4 </w:t>
      </w:r>
      <w:r>
        <w:rPr>
          <w:rFonts w:ascii="Sarabun" w:eastAsia="Sarabun" w:hAnsi="Sarabun" w:cs="Angsana New"/>
          <w:sz w:val="32"/>
          <w:szCs w:val="32"/>
          <w:cs/>
        </w:rPr>
        <w:t>การขึ้นรูปแบบจำลองผลิตภัณฑ์เซรามิกจากโรงงานอ่างทอง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นำดินอ่างทองจากโรงงานอ่างทองมาร่อนด้วยตะแกรงร่อนที่มีความละเอียด </w:t>
      </w:r>
      <w:r>
        <w:rPr>
          <w:rFonts w:ascii="Sarabun" w:eastAsia="Sarabun" w:hAnsi="Sarabun" w:cs="Sarabun"/>
          <w:sz w:val="32"/>
          <w:szCs w:val="32"/>
        </w:rPr>
        <w:t xml:space="preserve">20 </w:t>
      </w:r>
      <w:r>
        <w:rPr>
          <w:rFonts w:ascii="Sarabun" w:eastAsia="Sarabun" w:hAnsi="Sarabun" w:cs="Angsana New"/>
          <w:sz w:val="32"/>
          <w:szCs w:val="32"/>
          <w:cs/>
        </w:rPr>
        <w:t>เมช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นำดินอ่างทองมาผสมน้ำในอัตราส่วน </w:t>
      </w:r>
      <w:r>
        <w:rPr>
          <w:rFonts w:ascii="Sarabun" w:eastAsia="Sarabun" w:hAnsi="Sarabun" w:cs="Sarabun"/>
          <w:sz w:val="32"/>
          <w:szCs w:val="32"/>
        </w:rPr>
        <w:t xml:space="preserve">10% </w:t>
      </w:r>
      <w:r>
        <w:rPr>
          <w:rFonts w:ascii="Sarabun" w:eastAsia="Sarabun" w:hAnsi="Sarabun" w:cs="Angsana New"/>
          <w:sz w:val="32"/>
          <w:szCs w:val="32"/>
          <w:cs/>
        </w:rPr>
        <w:t>ของน้ำหนักดินอ่างทอง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นำมาอัดขึ้นรูป ด้วยเครื่องอัดขึ้นรูปชิ้นงานแบบทางเดียว โดยใช้แรงดันขนาด </w:t>
      </w:r>
      <w:r>
        <w:rPr>
          <w:rFonts w:ascii="Sarabun" w:eastAsia="Sarabun" w:hAnsi="Sarabun" w:cs="Sarabun"/>
          <w:sz w:val="32"/>
          <w:szCs w:val="32"/>
        </w:rPr>
        <w:t xml:space="preserve">70 </w:t>
      </w:r>
      <w:r>
        <w:rPr>
          <w:rFonts w:ascii="Sarabun" w:eastAsia="Sarabun" w:hAnsi="Sarabun" w:cs="Angsana New"/>
          <w:sz w:val="32"/>
          <w:szCs w:val="32"/>
          <w:cs/>
        </w:rPr>
        <w:t>บาร์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6.4.4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นำแบบจำลองมาตัดให้มีขนาด </w:t>
      </w:r>
      <w:r>
        <w:rPr>
          <w:rFonts w:ascii="Sarabun" w:eastAsia="Sarabun" w:hAnsi="Sarabun" w:cs="Sarabun"/>
          <w:sz w:val="32"/>
          <w:szCs w:val="32"/>
        </w:rPr>
        <w:t xml:space="preserve">1x1 </w:t>
      </w:r>
      <w:r>
        <w:rPr>
          <w:rFonts w:ascii="Sarabun" w:eastAsia="Sarabun" w:hAnsi="Sarabun" w:cs="Angsana New"/>
          <w:sz w:val="32"/>
          <w:szCs w:val="32"/>
          <w:cs/>
        </w:rPr>
        <w:t>นิ้ว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อบไล่ความชื้นแบบจำลองที่ผ่านการตัดแล้ว ที่อุณหภูมิ </w:t>
      </w:r>
      <w:r>
        <w:rPr>
          <w:rFonts w:ascii="Sarabun" w:eastAsia="Sarabun" w:hAnsi="Sarabun" w:cs="Sarabun"/>
          <w:sz w:val="32"/>
          <w:szCs w:val="32"/>
        </w:rPr>
        <w:t xml:space="preserve">200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นาน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>ชั่วโมง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6.4.6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นำแบบจำลองมาเผาด้วยอัตราการเพิ่มอุณหภูมิ </w:t>
      </w:r>
      <w:r>
        <w:rPr>
          <w:rFonts w:ascii="Sarabun" w:eastAsia="Sarabun" w:hAnsi="Sarabun" w:cs="Sarabun"/>
          <w:sz w:val="32"/>
          <w:szCs w:val="32"/>
        </w:rPr>
        <w:t xml:space="preserve">100 °C/hr.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และคงอุณหภูมิสูงสุดของการเผาเป็นเวลา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ชั่วโมง โดยอุณหภูมิที่ใช้ในการเผาแบบจำลองคือ </w:t>
      </w:r>
      <w:r>
        <w:rPr>
          <w:rFonts w:ascii="Sarabun" w:eastAsia="Sarabun" w:hAnsi="Sarabun" w:cs="Sarabun"/>
          <w:sz w:val="32"/>
          <w:szCs w:val="32"/>
        </w:rPr>
        <w:t>800 °C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ผสมวัตถุดิบตามสูตรที่กำหนดไว้ </w:t>
      </w:r>
      <w:r>
        <w:rPr>
          <w:rFonts w:ascii="Sarabun" w:eastAsia="Sarabun" w:hAnsi="Sarabun" w:cs="Sarabun"/>
          <w:sz w:val="32"/>
          <w:szCs w:val="32"/>
        </w:rPr>
        <w:t xml:space="preserve">162 </w:t>
      </w:r>
      <w:r>
        <w:rPr>
          <w:rFonts w:ascii="Sarabun" w:eastAsia="Sarabun" w:hAnsi="Sarabun" w:cs="Angsana New"/>
          <w:sz w:val="32"/>
          <w:szCs w:val="32"/>
          <w:cs/>
        </w:rPr>
        <w:t>สูตร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6.6 </w:t>
      </w:r>
      <w:r>
        <w:rPr>
          <w:rFonts w:ascii="Sarabun" w:eastAsia="Sarabun" w:hAnsi="Sarabun" w:cs="Angsana New"/>
          <w:sz w:val="32"/>
          <w:szCs w:val="32"/>
          <w:cs/>
        </w:rPr>
        <w:t>การเพ้นท์สี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6.6.1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นำสูตรที่กำหนดไว้มาผสมกับน้ำมันเพ้นท์ </w:t>
      </w:r>
      <w:r>
        <w:rPr>
          <w:rFonts w:ascii="Sarabun" w:eastAsia="Sarabun" w:hAnsi="Sarabun" w:cs="Sarabun"/>
          <w:sz w:val="32"/>
          <w:szCs w:val="32"/>
        </w:rPr>
        <w:t xml:space="preserve">(Medium oil) </w:t>
      </w:r>
      <w:r>
        <w:rPr>
          <w:rFonts w:ascii="Sarabun" w:eastAsia="Sarabun" w:hAnsi="Sarabun" w:cs="Angsana New"/>
          <w:sz w:val="32"/>
          <w:szCs w:val="32"/>
          <w:cs/>
        </w:rPr>
        <w:t>และน้ำ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6.6.2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นำมาทาบนแบบจำลองที่เตรีมไว้ โดยแบบจำลอง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ชิ้น ต่อ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>สี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6.7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นำชิ้นงานที่เพ้นท์สีแล้วมาเผาด้วยอัตราการเพิ่มอุณหภูมิ </w:t>
      </w:r>
      <w:r>
        <w:rPr>
          <w:rFonts w:ascii="Sarabun" w:eastAsia="Sarabun" w:hAnsi="Sarabun" w:cs="Sarabun"/>
          <w:sz w:val="32"/>
          <w:szCs w:val="32"/>
        </w:rPr>
        <w:t xml:space="preserve">100 °C/hr.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และคงอุณหภูมิสูงสุดของการเผาเป็นเวลา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ชั่วโมง โดยใช้อุณหภูมิในการเผา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อุณหภูมิ คือ </w:t>
      </w:r>
      <w:r>
        <w:rPr>
          <w:rFonts w:ascii="Sarabun" w:eastAsia="Sarabun" w:hAnsi="Sarabun" w:cs="Sarabun"/>
          <w:sz w:val="32"/>
          <w:szCs w:val="32"/>
        </w:rPr>
        <w:t xml:space="preserve">950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กับ </w:t>
      </w:r>
      <w:r>
        <w:rPr>
          <w:rFonts w:ascii="Sarabun" w:eastAsia="Sarabun" w:hAnsi="Sarabun" w:cs="Sarabun"/>
          <w:sz w:val="32"/>
          <w:szCs w:val="32"/>
        </w:rPr>
        <w:t>1050 °C</w:t>
      </w:r>
    </w:p>
    <w:p w:rsidR="00154E86" w:rsidRDefault="00154E86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6.8 </w:t>
      </w:r>
      <w:r>
        <w:rPr>
          <w:rFonts w:ascii="Sarabun" w:eastAsia="Sarabun" w:hAnsi="Sarabun" w:cs="Angsana New"/>
          <w:sz w:val="32"/>
          <w:szCs w:val="32"/>
          <w:cs/>
        </w:rPr>
        <w:t>การทดสอบคุณสมบัติ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6.8.1 </w:t>
      </w:r>
      <w:r>
        <w:rPr>
          <w:rFonts w:ascii="Sarabun" w:eastAsia="Sarabun" w:hAnsi="Sarabun" w:cs="Angsana New"/>
          <w:sz w:val="32"/>
          <w:szCs w:val="32"/>
          <w:cs/>
        </w:rPr>
        <w:t>นำชิ้นงานมาวัดเฉดสีด้วยเครื่องวัดเฉดสี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6.8.2 </w:t>
      </w:r>
      <w:r>
        <w:rPr>
          <w:rFonts w:ascii="Sarabun" w:eastAsia="Sarabun" w:hAnsi="Sarabun" w:cs="Angsana New"/>
          <w:sz w:val="32"/>
          <w:szCs w:val="32"/>
          <w:cs/>
        </w:rPr>
        <w:t>ใช้สายตาในการเปรียบเทียบความมันเงาของชิ้นงาน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6.8.3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วิเคราะห์โครงสร้างจุลภาคโดยใช้วิธี </w:t>
      </w:r>
      <w:r>
        <w:rPr>
          <w:rFonts w:ascii="Sarabun" w:eastAsia="Sarabun" w:hAnsi="Sarabun" w:cs="Sarabun"/>
          <w:sz w:val="32"/>
          <w:szCs w:val="32"/>
        </w:rPr>
        <w:t xml:space="preserve">SEM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และวิเคราะห์โครงสร้างผลึกโดยวิธี </w:t>
      </w:r>
      <w:r>
        <w:rPr>
          <w:rFonts w:ascii="Sarabun" w:eastAsia="Sarabun" w:hAnsi="Sarabun" w:cs="Sarabun"/>
          <w:sz w:val="32"/>
          <w:szCs w:val="32"/>
        </w:rPr>
        <w:t>XRD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6.9 </w:t>
      </w:r>
      <w:r>
        <w:rPr>
          <w:rFonts w:ascii="Sarabun" w:eastAsia="Sarabun" w:hAnsi="Sarabun" w:cs="Angsana New"/>
          <w:sz w:val="32"/>
          <w:szCs w:val="32"/>
          <w:cs/>
        </w:rPr>
        <w:t>การสกรีน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6.9.1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นำสีที่ผสมไว้แล้วมาปาดบนแผ่นบล็อกสกรีนให้เนื้อสีผ่านออกไปเกาะติดกระเบื้องเซรามิกขนาด </w:t>
      </w:r>
      <w:r>
        <w:rPr>
          <w:rFonts w:ascii="Sarabun" w:eastAsia="Sarabun" w:hAnsi="Sarabun" w:cs="Sarabun"/>
          <w:sz w:val="32"/>
          <w:szCs w:val="32"/>
        </w:rPr>
        <w:t xml:space="preserve">1x1 </w:t>
      </w:r>
      <w:r>
        <w:rPr>
          <w:rFonts w:ascii="Sarabun" w:eastAsia="Sarabun" w:hAnsi="Sarabun" w:cs="Angsana New"/>
          <w:sz w:val="32"/>
          <w:szCs w:val="32"/>
          <w:cs/>
        </w:rPr>
        <w:t>นิ้ว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6.9.2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นำมาเผาด้วยอัตราการเพิ่มอุณหภูมิ </w:t>
      </w:r>
      <w:r>
        <w:rPr>
          <w:rFonts w:ascii="Sarabun" w:eastAsia="Sarabun" w:hAnsi="Sarabun" w:cs="Sarabun"/>
          <w:sz w:val="32"/>
          <w:szCs w:val="32"/>
        </w:rPr>
        <w:t xml:space="preserve">100 °C/hr.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และคงอุณหภูมิสูงสุดของการเผาเป็นเวลา </w:t>
      </w:r>
      <w:r>
        <w:rPr>
          <w:rFonts w:ascii="Sarabun" w:eastAsia="Sarabun" w:hAnsi="Sarabun" w:cs="Sarabun"/>
          <w:sz w:val="32"/>
          <w:szCs w:val="32"/>
        </w:rPr>
        <w:t xml:space="preserve">1 </w:t>
      </w:r>
      <w:r>
        <w:rPr>
          <w:rFonts w:ascii="Sarabun" w:eastAsia="Sarabun" w:hAnsi="Sarabun" w:cs="Angsana New"/>
          <w:sz w:val="32"/>
          <w:szCs w:val="32"/>
          <w:cs/>
        </w:rPr>
        <w:t xml:space="preserve">ชั่วโมง โดยใช้อุณหภูมิในการเผา </w:t>
      </w:r>
      <w:r>
        <w:rPr>
          <w:rFonts w:ascii="Sarabun" w:eastAsia="Sarabun" w:hAnsi="Sarabun" w:cs="Sarabun"/>
          <w:sz w:val="32"/>
          <w:szCs w:val="32"/>
        </w:rPr>
        <w:t xml:space="preserve">2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อุณหภูมิ คือ </w:t>
      </w:r>
      <w:r>
        <w:rPr>
          <w:rFonts w:ascii="Sarabun" w:eastAsia="Sarabun" w:hAnsi="Sarabun" w:cs="Sarabun"/>
          <w:sz w:val="32"/>
          <w:szCs w:val="32"/>
        </w:rPr>
        <w:t xml:space="preserve">950 °C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กับ </w:t>
      </w:r>
      <w:r>
        <w:rPr>
          <w:rFonts w:ascii="Sarabun" w:eastAsia="Sarabun" w:hAnsi="Sarabun" w:cs="Sarabun"/>
          <w:sz w:val="32"/>
          <w:szCs w:val="32"/>
        </w:rPr>
        <w:t>1050 °C</w:t>
      </w:r>
    </w:p>
    <w:p w:rsidR="00154E86" w:rsidRDefault="004068CB">
      <w:pPr>
        <w:ind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6.10 </w:t>
      </w:r>
      <w:r>
        <w:rPr>
          <w:rFonts w:ascii="Sarabun" w:eastAsia="Sarabun" w:hAnsi="Sarabun" w:cs="Angsana New"/>
          <w:sz w:val="32"/>
          <w:szCs w:val="32"/>
          <w:cs/>
        </w:rPr>
        <w:t>สรุปผลการทดลอง</w:t>
      </w:r>
    </w:p>
    <w:p w:rsidR="00154E86" w:rsidRDefault="004068CB">
      <w:pPr>
        <w:jc w:val="both"/>
        <w:rPr>
          <w:sz w:val="32"/>
          <w:szCs w:val="32"/>
        </w:rPr>
      </w:pPr>
      <w:bookmarkStart w:id="1" w:name="_30j0zll" w:colFirst="0" w:colLast="0"/>
      <w:bookmarkEnd w:id="1"/>
      <w:r>
        <w:rPr>
          <w:rFonts w:ascii="Sarabun" w:eastAsia="Sarabun" w:hAnsi="Sarabun" w:cs="Sarabun"/>
          <w:b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 xml:space="preserve">11.  </w:t>
      </w:r>
      <w:r>
        <w:rPr>
          <w:rFonts w:ascii="Sarabun" w:eastAsia="Sarabun" w:hAnsi="Sarabun" w:cs="Angsana New"/>
          <w:sz w:val="32"/>
          <w:szCs w:val="32"/>
          <w:cs/>
        </w:rPr>
        <w:t>แผนดำเนินงาน</w:t>
      </w:r>
    </w:p>
    <w:tbl>
      <w:tblPr>
        <w:tblStyle w:val="a3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418"/>
      </w:tblGrid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ส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ย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ต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พ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ย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ธ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.2562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ม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.2563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พ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.2563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มี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ค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.2563</w:t>
            </w: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ผู้รับผิดชอบ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ศึกษาข้อมูลและวิธีใช้เครื่องมือต่างๆ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-69849</wp:posOffset>
                      </wp:positionH>
                      <wp:positionV relativeFrom="paragraph">
                        <wp:posOffset>247895</wp:posOffset>
                      </wp:positionV>
                      <wp:extent cx="601980" cy="0"/>
                      <wp:effectExtent l="19050" t="57150" r="45720" b="7620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-69849</wp:posOffset>
                      </wp:positionH>
                      <wp:positionV relativeFrom="paragraph">
                        <wp:posOffset>247895</wp:posOffset>
                      </wp:positionV>
                      <wp:extent cx="666750" cy="133350"/>
                      <wp:effectExtent b="0" l="0" r="0" t="0"/>
                      <wp:wrapNone/>
                      <wp:docPr id="11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3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การเตรียมสาร</w:t>
            </w: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84457</wp:posOffset>
                      </wp:positionH>
                      <wp:positionV relativeFrom="paragraph">
                        <wp:posOffset>272661</wp:posOffset>
                      </wp:positionV>
                      <wp:extent cx="581660" cy="0"/>
                      <wp:effectExtent l="19050" t="57150" r="46990" b="7620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6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84457</wp:posOffset>
                      </wp:positionH>
                      <wp:positionV relativeFrom="paragraph">
                        <wp:posOffset>272661</wp:posOffset>
                      </wp:positionV>
                      <wp:extent cx="647700" cy="133350"/>
                      <wp:effectExtent b="0" l="0" r="0" t="0"/>
                      <wp:wrapNone/>
                      <wp:docPr id="1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 3.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การขึ้นรูปแบบจำลองและการเพ้นท์สี</w: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93346</wp:posOffset>
                      </wp:positionH>
                      <wp:positionV relativeFrom="paragraph">
                        <wp:posOffset>271534</wp:posOffset>
                      </wp:positionV>
                      <wp:extent cx="692785" cy="0"/>
                      <wp:effectExtent l="19050" t="57150" r="50165" b="7620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7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93346</wp:posOffset>
                      </wp:positionH>
                      <wp:positionV relativeFrom="paragraph">
                        <wp:posOffset>271534</wp:posOffset>
                      </wp:positionV>
                      <wp:extent cx="762000" cy="133350"/>
                      <wp:effectExtent b="0" l="0" r="0" t="0"/>
                      <wp:wrapNone/>
                      <wp:docPr id="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3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4.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การทดสอบคุณสมบัติ</w: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40006</wp:posOffset>
                      </wp:positionH>
                      <wp:positionV relativeFrom="paragraph">
                        <wp:posOffset>275344</wp:posOffset>
                      </wp:positionV>
                      <wp:extent cx="676195" cy="0"/>
                      <wp:effectExtent l="19050" t="57150" r="48260" b="7620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1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40006</wp:posOffset>
                      </wp:positionH>
                      <wp:positionV relativeFrom="paragraph">
                        <wp:posOffset>275344</wp:posOffset>
                      </wp:positionV>
                      <wp:extent cx="743505" cy="133350"/>
                      <wp:effectExtent b="0" l="0" r="0" t="0"/>
                      <wp:wrapNone/>
                      <wp:docPr id="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3505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5.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การสกรีน</w: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314714</wp:posOffset>
                      </wp:positionV>
                      <wp:extent cx="463550" cy="0"/>
                      <wp:effectExtent l="19050" t="57150" r="50800" b="7620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314714</wp:posOffset>
                      </wp:positionV>
                      <wp:extent cx="533400" cy="133350"/>
                      <wp:effectExtent b="0" l="0" r="0" t="0"/>
                      <wp:wrapNone/>
                      <wp:docPr id="9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3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34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lastRenderedPageBreak/>
              <w:t>6.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วิเคราะห์ข้อมูลและแก้ไข</w: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271534</wp:posOffset>
                      </wp:positionV>
                      <wp:extent cx="560705" cy="0"/>
                      <wp:effectExtent l="19050" t="57150" r="48895" b="76200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271534</wp:posOffset>
                      </wp:positionV>
                      <wp:extent cx="628650" cy="133350"/>
                      <wp:effectExtent b="0" l="0" r="0" t="0"/>
                      <wp:wrapNone/>
                      <wp:docPr id="6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4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  <w:tr w:rsidR="00154E86">
        <w:trPr>
          <w:jc w:val="center"/>
        </w:trPr>
        <w:tc>
          <w:tcPr>
            <w:tcW w:w="2527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7.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สรุปผลการทดลอง</w: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277188</wp:posOffset>
                      </wp:positionH>
                      <wp:positionV relativeFrom="paragraph">
                        <wp:posOffset>256662</wp:posOffset>
                      </wp:positionV>
                      <wp:extent cx="929148" cy="0"/>
                      <wp:effectExtent l="19050" t="57150" r="42545" b="7620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14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277188</wp:posOffset>
                      </wp:positionH>
                      <wp:positionV relativeFrom="paragraph">
                        <wp:posOffset>256662</wp:posOffset>
                      </wp:positionV>
                      <wp:extent cx="990743" cy="13335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4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743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680" w:type="dxa"/>
          </w:tcPr>
          <w:p w:rsidR="00154E86" w:rsidRDefault="00154E86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418" w:type="dxa"/>
          </w:tcPr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ปริญญา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,</w:t>
            </w:r>
          </w:p>
          <w:p w:rsidR="00154E86" w:rsidRDefault="004068CB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จันทกานติ์</w:t>
            </w:r>
          </w:p>
        </w:tc>
      </w:tr>
    </w:tbl>
    <w:p w:rsidR="00154E86" w:rsidRDefault="004068CB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7.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เครื่องมืออุปกรณ์</w:t>
      </w:r>
      <w:r>
        <w:rPr>
          <w:rFonts w:ascii="Sarabun" w:eastAsia="Sarabun" w:hAnsi="Sarabun" w:cs="Sarabun"/>
          <w:b/>
          <w:sz w:val="32"/>
          <w:szCs w:val="32"/>
        </w:rPr>
        <w:t>/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วัสดุที่ใช้และงบประมาณ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7.1 </w:t>
      </w:r>
      <w:r>
        <w:rPr>
          <w:rFonts w:ascii="Sarabun" w:eastAsia="Sarabun" w:hAnsi="Sarabun" w:cs="Angsana New"/>
          <w:sz w:val="32"/>
          <w:szCs w:val="32"/>
          <w:cs/>
        </w:rPr>
        <w:t>เครื่องมืออุปกรณ์ที่มีอยู่แล้ว</w:t>
      </w:r>
    </w:p>
    <w:p w:rsidR="00154E86" w:rsidRDefault="004068CB">
      <w:pPr>
        <w:ind w:left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7.1.1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เครื่องบด </w:t>
      </w:r>
      <w:r>
        <w:rPr>
          <w:rFonts w:ascii="Sarabun" w:eastAsia="Sarabun" w:hAnsi="Sarabun" w:cs="Sarabun"/>
          <w:sz w:val="32"/>
          <w:szCs w:val="32"/>
        </w:rPr>
        <w:t xml:space="preserve">Ball mill </w:t>
      </w:r>
      <w:r>
        <w:rPr>
          <w:rFonts w:ascii="Sarabun" w:eastAsia="Sarabun" w:hAnsi="Sarabun" w:cs="Angsana New"/>
          <w:sz w:val="32"/>
          <w:szCs w:val="32"/>
          <w:cs/>
        </w:rPr>
        <w:t xml:space="preserve">หม้อบด </w:t>
      </w:r>
      <w:r>
        <w:rPr>
          <w:rFonts w:ascii="Sarabun" w:eastAsia="Sarabun" w:hAnsi="Sarabun" w:cs="Sarabun"/>
          <w:sz w:val="32"/>
          <w:szCs w:val="32"/>
        </w:rPr>
        <w:t xml:space="preserve">Pot mill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และลูกบด          ห้องปฏิบัติการเซรามิก    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7.1.2 </w:t>
      </w:r>
      <w:r>
        <w:rPr>
          <w:rFonts w:ascii="Sarabun" w:eastAsia="Sarabun" w:hAnsi="Sarabun" w:cs="Angsana New"/>
          <w:sz w:val="32"/>
          <w:szCs w:val="32"/>
          <w:cs/>
        </w:rPr>
        <w:t>เครื่องร่อน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7.1.3 </w:t>
      </w:r>
      <w:r>
        <w:rPr>
          <w:rFonts w:ascii="Sarabun" w:eastAsia="Sarabun" w:hAnsi="Sarabun" w:cs="Angsana New"/>
          <w:sz w:val="32"/>
          <w:szCs w:val="32"/>
          <w:cs/>
        </w:rPr>
        <w:t xml:space="preserve">ตะแกรงร่อนที่มีความละเอียด </w:t>
      </w:r>
      <w:r>
        <w:rPr>
          <w:rFonts w:ascii="Sarabun" w:eastAsia="Sarabun" w:hAnsi="Sarabun" w:cs="Sarabun"/>
          <w:sz w:val="32"/>
          <w:szCs w:val="32"/>
        </w:rPr>
        <w:t xml:space="preserve">325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เมช </w:t>
      </w:r>
      <w:r>
        <w:rPr>
          <w:rFonts w:ascii="Sarabun" w:eastAsia="Sarabun" w:hAnsi="Sarabun" w:cs="Sarabun"/>
          <w:sz w:val="32"/>
          <w:szCs w:val="32"/>
        </w:rPr>
        <w:t xml:space="preserve">(44 </w:t>
      </w:r>
      <w:r>
        <w:rPr>
          <w:rFonts w:ascii="Sarabun" w:eastAsia="Sarabun" w:hAnsi="Sarabun" w:cs="Angsana New"/>
          <w:sz w:val="32"/>
          <w:szCs w:val="32"/>
          <w:cs/>
        </w:rPr>
        <w:t>ไมครอน</w:t>
      </w:r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7.1.4 </w:t>
      </w:r>
      <w:r>
        <w:rPr>
          <w:rFonts w:ascii="Sarabun" w:eastAsia="Sarabun" w:hAnsi="Sarabun" w:cs="Angsana New"/>
          <w:sz w:val="32"/>
          <w:szCs w:val="32"/>
          <w:cs/>
        </w:rPr>
        <w:t xml:space="preserve">ตะแกรงร่อนที่มีความละเอียด </w:t>
      </w:r>
      <w:r>
        <w:rPr>
          <w:rFonts w:ascii="Sarabun" w:eastAsia="Sarabun" w:hAnsi="Sarabun" w:cs="Sarabun"/>
          <w:sz w:val="32"/>
          <w:szCs w:val="32"/>
        </w:rPr>
        <w:t xml:space="preserve">20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เมช </w:t>
      </w:r>
      <w:r>
        <w:rPr>
          <w:rFonts w:ascii="Sarabun" w:eastAsia="Sarabun" w:hAnsi="Sarabun" w:cs="Sarabun"/>
          <w:sz w:val="32"/>
          <w:szCs w:val="32"/>
        </w:rPr>
        <w:t xml:space="preserve">(841 </w:t>
      </w:r>
      <w:r>
        <w:rPr>
          <w:rFonts w:ascii="Sarabun" w:eastAsia="Sarabun" w:hAnsi="Sarabun" w:cs="Angsana New"/>
          <w:sz w:val="32"/>
          <w:szCs w:val="32"/>
          <w:cs/>
        </w:rPr>
        <w:t>ไมครอน</w:t>
      </w:r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7.1.5 </w:t>
      </w:r>
      <w:r>
        <w:rPr>
          <w:rFonts w:ascii="Sarabun" w:eastAsia="Sarabun" w:hAnsi="Sarabun" w:cs="Angsana New"/>
          <w:sz w:val="32"/>
          <w:szCs w:val="32"/>
          <w:cs/>
        </w:rPr>
        <w:t>เตาอบไฟฟ้า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7.1.6 </w:t>
      </w:r>
      <w:r>
        <w:rPr>
          <w:rFonts w:ascii="Sarabun" w:eastAsia="Sarabun" w:hAnsi="Sarabun" w:cs="Angsana New"/>
          <w:sz w:val="32"/>
          <w:szCs w:val="32"/>
          <w:cs/>
        </w:rPr>
        <w:t>เตาเผาไฟฟ้า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7.1.7 </w:t>
      </w:r>
      <w:r>
        <w:rPr>
          <w:rFonts w:ascii="Sarabun" w:eastAsia="Sarabun" w:hAnsi="Sarabun" w:cs="Angsana New"/>
          <w:sz w:val="32"/>
          <w:szCs w:val="32"/>
          <w:cs/>
        </w:rPr>
        <w:t>เครื่องขึ้นรูป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7.1.8 </w:t>
      </w:r>
      <w:r>
        <w:rPr>
          <w:rFonts w:ascii="Sarabun" w:eastAsia="Sarabun" w:hAnsi="Sarabun" w:cs="Angsana New"/>
          <w:sz w:val="32"/>
          <w:szCs w:val="32"/>
          <w:cs/>
        </w:rPr>
        <w:t>พูกันกับจานสี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ห้องปฏิบัติการเซรามิก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7.1.9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เครื่องชั่ง                                                          </w:t>
      </w:r>
      <w:r w:rsidR="0086617A">
        <w:rPr>
          <w:rFonts w:ascii="Sarabun" w:eastAsia="Sarabun" w:hAnsi="Sarabun" w:cs="Angsana New"/>
          <w:sz w:val="32"/>
          <w:szCs w:val="32"/>
        </w:rPr>
        <w:tab/>
      </w:r>
      <w:r w:rsidR="0086617A">
        <w:rPr>
          <w:rFonts w:ascii="Sarabun" w:eastAsia="Sarabun" w:hAnsi="Sarabun" w:cs="Angsana New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 ห้องปฏิบัติการเซรามิก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7.2 </w:t>
      </w:r>
      <w:r>
        <w:rPr>
          <w:rFonts w:ascii="Sarabun" w:eastAsia="Sarabun" w:hAnsi="Sarabun" w:cs="Angsana New"/>
          <w:sz w:val="32"/>
          <w:szCs w:val="32"/>
          <w:cs/>
        </w:rPr>
        <w:t>เครื่องมืออุปกรณ์ทดสอบคุณสมบัตินอกสถานที่และงบประมาณ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7.2.1 </w:t>
      </w:r>
      <w:r>
        <w:rPr>
          <w:rFonts w:ascii="Sarabun" w:eastAsia="Sarabun" w:hAnsi="Sarabun" w:cs="Angsana New"/>
          <w:sz w:val="32"/>
          <w:szCs w:val="32"/>
          <w:cs/>
        </w:rPr>
        <w:t>เครื่องวัดเฉดสี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 xml:space="preserve">งบประมาณ </w:t>
      </w:r>
      <w:r>
        <w:rPr>
          <w:rFonts w:ascii="Sarabun" w:eastAsia="Sarabun" w:hAnsi="Sarabun" w:cs="Sarabun"/>
          <w:sz w:val="32"/>
          <w:szCs w:val="32"/>
        </w:rPr>
        <w:t xml:space="preserve">8000 </w:t>
      </w:r>
      <w:r>
        <w:rPr>
          <w:rFonts w:ascii="Sarabun" w:eastAsia="Sarabun" w:hAnsi="Sarabun" w:cs="Angsana New"/>
          <w:sz w:val="32"/>
          <w:szCs w:val="32"/>
          <w:cs/>
        </w:rPr>
        <w:t>บาท</w:t>
      </w:r>
    </w:p>
    <w:p w:rsidR="00154E86" w:rsidRDefault="004068CB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ห้องปฏิบัติการวัสดุสำหรับผลิตภัณฑ์ที่ปราศจากสารอันตราย หน่วยงานปฏิบัติการวิจัยด้าน สิ่งแวดล้อม ศูนย์เทคโนโลยีโลหะและวัสดุแห่งชาติ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7.2.2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กล้องจุลทรรศน์อิเล็กตรอนแบบส่องกราด </w:t>
      </w:r>
      <w:r>
        <w:rPr>
          <w:rFonts w:ascii="Sarabun" w:eastAsia="Sarabun" w:hAnsi="Sarabun" w:cs="Sarabun"/>
          <w:sz w:val="32"/>
          <w:szCs w:val="32"/>
        </w:rPr>
        <w:t xml:space="preserve">(SEM) </w:t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r>
        <w:rPr>
          <w:rFonts w:ascii="Sarabun" w:eastAsia="Sarabun" w:hAnsi="Sarabun" w:cs="Angsana New"/>
          <w:sz w:val="32"/>
          <w:szCs w:val="32"/>
          <w:cs/>
        </w:rPr>
        <w:t xml:space="preserve">งบประมาณ </w:t>
      </w:r>
      <w:r>
        <w:rPr>
          <w:rFonts w:ascii="Sarabun" w:eastAsia="Sarabun" w:hAnsi="Sarabun" w:cs="Sarabun"/>
          <w:sz w:val="32"/>
          <w:szCs w:val="32"/>
        </w:rPr>
        <w:t xml:space="preserve">1800 </w:t>
      </w:r>
      <w:r>
        <w:rPr>
          <w:rFonts w:ascii="Sarabun" w:eastAsia="Sarabun" w:hAnsi="Sarabun" w:cs="Angsana New"/>
          <w:sz w:val="32"/>
          <w:szCs w:val="32"/>
          <w:cs/>
        </w:rPr>
        <w:t>บาท</w:t>
      </w:r>
    </w:p>
    <w:p w:rsidR="00154E86" w:rsidRDefault="004068CB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ศูนย์เครื่องมือวิจัยวิทยาศาสตร์และเทคโนโลยี จุฬาลงกรณ์มหาวิทยาลัย</w:t>
      </w:r>
    </w:p>
    <w:p w:rsidR="00154E86" w:rsidRDefault="004068CB" w:rsidP="009F6E59">
      <w:pPr>
        <w:ind w:left="72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7.2.3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เครื่องวิเคราะห์การเลี้ยวเบนของรังสีเอกซ์ </w:t>
      </w:r>
      <w:r>
        <w:rPr>
          <w:rFonts w:ascii="Sarabun" w:eastAsia="Sarabun" w:hAnsi="Sarabun" w:cs="Sarabun"/>
          <w:sz w:val="32"/>
          <w:szCs w:val="32"/>
        </w:rPr>
        <w:t>(XRD)</w:t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r>
        <w:rPr>
          <w:rFonts w:ascii="Sarabun" w:eastAsia="Sarabun" w:hAnsi="Sarabun" w:cs="Angsana New"/>
          <w:sz w:val="32"/>
          <w:szCs w:val="32"/>
          <w:cs/>
        </w:rPr>
        <w:t xml:space="preserve">งบประมาณ </w:t>
      </w:r>
      <w:r>
        <w:rPr>
          <w:rFonts w:ascii="Sarabun" w:eastAsia="Sarabun" w:hAnsi="Sarabun" w:cs="Sarabun"/>
          <w:sz w:val="32"/>
          <w:szCs w:val="32"/>
        </w:rPr>
        <w:t xml:space="preserve">4200 </w:t>
      </w:r>
      <w:r>
        <w:rPr>
          <w:rFonts w:ascii="Sarabun" w:eastAsia="Sarabun" w:hAnsi="Sarabun" w:cs="Angsana New"/>
          <w:sz w:val="32"/>
          <w:szCs w:val="32"/>
          <w:cs/>
        </w:rPr>
        <w:t>บาท</w:t>
      </w:r>
      <w:r w:rsidR="009F6E59"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ศูนย์เครื่องมือวิจัยวิทยาศาสตร์และเทคโนโลยี จุฬาลงกรณ์มหาวิทยาลัย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7.3 </w:t>
      </w:r>
      <w:r>
        <w:rPr>
          <w:rFonts w:ascii="Sarabun" w:eastAsia="Sarabun" w:hAnsi="Sarabun" w:cs="Angsana New"/>
          <w:sz w:val="32"/>
          <w:szCs w:val="32"/>
          <w:cs/>
        </w:rPr>
        <w:t>วัสดุที่ใช้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7.3.1 </w:t>
      </w:r>
      <w:r>
        <w:rPr>
          <w:rFonts w:ascii="Sarabun" w:eastAsia="Sarabun" w:hAnsi="Sarabun" w:cs="Angsana New"/>
          <w:sz w:val="32"/>
          <w:szCs w:val="32"/>
          <w:cs/>
        </w:rPr>
        <w:t>ดินดำปราจีน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 w:rsidR="0086617A"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จังหวัดปราจีนบุรี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7.3.2 </w:t>
      </w:r>
      <w:r>
        <w:rPr>
          <w:rFonts w:ascii="Sarabun" w:eastAsia="Sarabun" w:hAnsi="Sarabun" w:cs="Angsana New"/>
          <w:sz w:val="32"/>
          <w:szCs w:val="32"/>
          <w:cs/>
        </w:rPr>
        <w:t>ดินขาวโคกไม้ลาย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จังหวัดปราจีนบุรี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7.3.3 </w:t>
      </w:r>
      <w:r>
        <w:rPr>
          <w:rFonts w:ascii="Sarabun" w:eastAsia="Sarabun" w:hAnsi="Sarabun" w:cs="Angsana New"/>
          <w:sz w:val="32"/>
          <w:szCs w:val="32"/>
          <w:cs/>
        </w:rPr>
        <w:t>ดินลูกรัง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จังหวัดกาญจนบุรี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7.3.4 </w:t>
      </w:r>
      <w:r>
        <w:rPr>
          <w:rFonts w:ascii="Sarabun" w:eastAsia="Sarabun" w:hAnsi="Sarabun" w:cs="Angsana New"/>
          <w:sz w:val="32"/>
          <w:szCs w:val="32"/>
          <w:cs/>
        </w:rPr>
        <w:t>ดินอ่างทอง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    </w:t>
      </w:r>
      <w:r w:rsidR="0086617A">
        <w:rPr>
          <w:rFonts w:ascii="Sarabun" w:eastAsia="Sarabun" w:hAnsi="Sarabun" w:cs="Sarabun"/>
          <w:sz w:val="32"/>
          <w:szCs w:val="32"/>
        </w:rPr>
        <w:tab/>
      </w:r>
      <w:bookmarkStart w:id="2" w:name="_GoBack"/>
      <w:bookmarkEnd w:id="2"/>
      <w:r>
        <w:rPr>
          <w:rFonts w:ascii="Sarabun" w:eastAsia="Sarabun" w:hAnsi="Sarabun" w:cs="Angsana New"/>
          <w:sz w:val="32"/>
          <w:szCs w:val="32"/>
          <w:cs/>
        </w:rPr>
        <w:t>จังหวัดอ่างทอง</w:t>
      </w:r>
    </w:p>
    <w:p w:rsidR="00154E86" w:rsidRDefault="004068CB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7.3.5 </w:t>
      </w:r>
      <w:r>
        <w:rPr>
          <w:rFonts w:ascii="Sarabun" w:eastAsia="Sarabun" w:hAnsi="Sarabun" w:cs="Angsana New"/>
          <w:sz w:val="32"/>
          <w:szCs w:val="32"/>
          <w:cs/>
        </w:rPr>
        <w:t xml:space="preserve">น้ำมันเพ้นท์ </w:t>
      </w:r>
      <w:r>
        <w:rPr>
          <w:rFonts w:ascii="Sarabun" w:eastAsia="Sarabun" w:hAnsi="Sarabun" w:cs="Sarabun"/>
          <w:sz w:val="32"/>
          <w:szCs w:val="32"/>
        </w:rPr>
        <w:t>(Medium oil)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โรงงานอุตสาหกรรม</w:t>
      </w: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154E86">
      <w:pPr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jc w:val="both"/>
        <w:rPr>
          <w:rFonts w:ascii="Sarabun" w:eastAsia="Sarabun" w:hAnsi="Sarabun" w:cs="Sarabun"/>
          <w:sz w:val="32"/>
          <w:szCs w:val="32"/>
        </w:rPr>
      </w:pPr>
    </w:p>
    <w:p w:rsidR="009F6E59" w:rsidRDefault="009F6E59">
      <w:pPr>
        <w:jc w:val="both"/>
        <w:rPr>
          <w:rFonts w:ascii="Sarabun" w:eastAsia="Sarabun" w:hAnsi="Sarabun" w:cs="Sarabun"/>
          <w:sz w:val="32"/>
          <w:szCs w:val="32"/>
        </w:rPr>
      </w:pPr>
    </w:p>
    <w:p w:rsidR="00154E86" w:rsidRDefault="009F6E59">
      <w:pPr>
        <w:jc w:val="both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Angsana New"/>
          <w:b/>
          <w:bCs/>
          <w:sz w:val="32"/>
          <w:szCs w:val="32"/>
        </w:rPr>
        <w:lastRenderedPageBreak/>
        <w:t xml:space="preserve">8. </w:t>
      </w:r>
      <w:r w:rsidR="004068CB">
        <w:rPr>
          <w:rFonts w:ascii="Sarabun" w:eastAsia="Sarabun" w:hAnsi="Sarabun" w:cs="Angsana New"/>
          <w:b/>
          <w:bCs/>
          <w:sz w:val="32"/>
          <w:szCs w:val="32"/>
          <w:cs/>
        </w:rPr>
        <w:t>เอกสารอ้างอิง</w:t>
      </w:r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[1] </w:t>
      </w:r>
      <w:r>
        <w:rPr>
          <w:rFonts w:ascii="Sarabun" w:eastAsia="Sarabun" w:hAnsi="Sarabun" w:cs="Angsana New"/>
          <w:sz w:val="32"/>
          <w:szCs w:val="32"/>
          <w:cs/>
        </w:rPr>
        <w:t>กรมพัฒนาที่ดิน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>ลักษณะของดินลูกรัง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>การจัดการดินลูกรัง</w:t>
      </w:r>
      <w:r>
        <w:rPr>
          <w:rFonts w:ascii="Sarabun" w:eastAsia="Sarabun" w:hAnsi="Sarabun" w:cs="Sarabun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.6,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22 </w:t>
      </w:r>
      <w:r>
        <w:rPr>
          <w:rFonts w:ascii="Sarabun" w:eastAsia="Sarabun" w:hAnsi="Sarabun" w:cs="Angsana New"/>
          <w:sz w:val="32"/>
          <w:szCs w:val="32"/>
          <w:cs/>
        </w:rPr>
        <w:t>ก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r>
        <w:fldChar w:fldCharType="begin"/>
      </w:r>
      <w:r>
        <w:instrText xml:space="preserve"> HYPERLINK "http://www.ldd.go.th/Lddwebsite/web_ord/Technical/pdf/P_Technical10039_1.pdf" \h </w:instrText>
      </w:r>
      <w:r>
        <w:fldChar w:fldCharType="separate"/>
      </w:r>
      <w:r>
        <w:rPr>
          <w:rFonts w:ascii="Sarabun" w:eastAsia="Sarabun" w:hAnsi="Sarabun" w:cs="Sarabun"/>
          <w:color w:val="000000"/>
          <w:sz w:val="32"/>
          <w:szCs w:val="32"/>
        </w:rPr>
        <w:t>http://www.ldd.go.th/Lddwebsite/web_ord/Technical/pdf/P_Technical10039_1.pdf</w:t>
      </w:r>
      <w:r>
        <w:rPr>
          <w:rFonts w:ascii="Sarabun" w:eastAsia="Sarabun" w:hAnsi="Sarabun" w:cs="Sarabun"/>
          <w:color w:val="000000"/>
          <w:sz w:val="32"/>
          <w:szCs w:val="32"/>
        </w:rPr>
        <w:fldChar w:fldCharType="end"/>
      </w:r>
      <w:r>
        <w:rPr>
          <w:rFonts w:ascii="Sarabun" w:eastAsia="Sarabun" w:hAnsi="Sarabun" w:cs="Sarabun"/>
          <w:sz w:val="32"/>
          <w:szCs w:val="32"/>
        </w:rPr>
        <w:t xml:space="preserve">  </w:t>
      </w:r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[2] </w:t>
      </w:r>
      <w:r>
        <w:rPr>
          <w:rFonts w:ascii="Sarabun" w:eastAsia="Sarabun" w:hAnsi="Sarabun" w:cs="Angsana New"/>
          <w:sz w:val="32"/>
          <w:szCs w:val="32"/>
          <w:cs/>
        </w:rPr>
        <w:t>จีรวรรณ ล้อมวัง</w:t>
      </w:r>
      <w:r>
        <w:rPr>
          <w:rFonts w:ascii="Sarabun" w:eastAsia="Sarabun" w:hAnsi="Sarabun" w:cs="Sarabun"/>
          <w:sz w:val="32"/>
          <w:szCs w:val="32"/>
        </w:rPr>
        <w:t xml:space="preserve">. (2556). </w:t>
      </w:r>
      <w:r>
        <w:rPr>
          <w:rFonts w:ascii="Sarabun" w:eastAsia="Sarabun" w:hAnsi="Sarabun" w:cs="Angsana New"/>
          <w:sz w:val="32"/>
          <w:szCs w:val="32"/>
          <w:cs/>
        </w:rPr>
        <w:t>ทรัพยากรดิน</w:t>
      </w:r>
      <w:r>
        <w:rPr>
          <w:rFonts w:ascii="Sarabun" w:eastAsia="Sarabun" w:hAnsi="Sarabun" w:cs="Sarabun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25 </w:t>
      </w:r>
      <w:r>
        <w:rPr>
          <w:rFonts w:ascii="Sarabun" w:eastAsia="Sarabun" w:hAnsi="Sarabun" w:cs="Angsana New"/>
          <w:sz w:val="32"/>
          <w:szCs w:val="32"/>
          <w:cs/>
        </w:rPr>
        <w:t>ก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hyperlink r:id="rId42">
        <w:r>
          <w:rPr>
            <w:rFonts w:ascii="Sarabun" w:eastAsia="Sarabun" w:hAnsi="Sarabun" w:cs="Sarabun"/>
            <w:color w:val="000000"/>
            <w:sz w:val="32"/>
            <w:szCs w:val="32"/>
          </w:rPr>
          <w:t>https://jeezii15110.wordpress.com/</w:t>
        </w:r>
        <w:r>
          <w:rPr>
            <w:rFonts w:ascii="Sarabun" w:eastAsia="Sarabun" w:hAnsi="Sarabun" w:cs="Angsana New"/>
            <w:color w:val="000000"/>
            <w:sz w:val="32"/>
            <w:szCs w:val="32"/>
            <w:cs/>
          </w:rPr>
          <w:t>ทรัพยากร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>/</w:t>
        </w:r>
        <w:r>
          <w:rPr>
            <w:rFonts w:ascii="Sarabun" w:eastAsia="Sarabun" w:hAnsi="Sarabun" w:cs="Angsana New"/>
            <w:color w:val="000000"/>
            <w:sz w:val="32"/>
            <w:szCs w:val="32"/>
            <w:cs/>
          </w:rPr>
          <w:t>ทรัพยากรดิน</w:t>
        </w:r>
        <w:r>
          <w:rPr>
            <w:rFonts w:ascii="Sarabun" w:eastAsia="Sarabun" w:hAnsi="Sarabun" w:cs="Sarabun"/>
            <w:color w:val="000000"/>
            <w:sz w:val="32"/>
            <w:szCs w:val="32"/>
          </w:rPr>
          <w:t>/</w:t>
        </w:r>
      </w:hyperlink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[3] </w:t>
      </w:r>
      <w:r>
        <w:rPr>
          <w:rFonts w:ascii="Sarabun" w:eastAsia="Sarabun" w:hAnsi="Sarabun" w:cs="Angsana New"/>
          <w:sz w:val="32"/>
          <w:szCs w:val="32"/>
          <w:cs/>
        </w:rPr>
        <w:t>ดนัย กิจชัยนุกูล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การทำงานของ </w:t>
      </w:r>
      <w:r>
        <w:rPr>
          <w:rFonts w:ascii="Sarabun" w:eastAsia="Sarabun" w:hAnsi="Sarabun" w:cs="Sarabun"/>
          <w:sz w:val="32"/>
          <w:szCs w:val="32"/>
        </w:rPr>
        <w:t xml:space="preserve">SEM.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เรื่องน่ารู้ของกล้องจุลทรรศน์อิเล็กตรอนแบบส่องกราด </w:t>
      </w:r>
      <w:r>
        <w:rPr>
          <w:rFonts w:ascii="Sarabun" w:eastAsia="Sarabun" w:hAnsi="Sarabun" w:cs="Sarabun"/>
          <w:sz w:val="32"/>
          <w:szCs w:val="32"/>
        </w:rPr>
        <w:t xml:space="preserve">(Scanning Electron Microscope, SEM),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.2-3,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26 </w:t>
      </w:r>
      <w:r>
        <w:rPr>
          <w:rFonts w:ascii="Sarabun" w:eastAsia="Sarabun" w:hAnsi="Sarabun" w:cs="Angsana New"/>
          <w:sz w:val="32"/>
          <w:szCs w:val="32"/>
          <w:cs/>
        </w:rPr>
        <w:t>ส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hyperlink r:id="rId43">
        <w:r>
          <w:rPr>
            <w:rFonts w:ascii="Sarabun" w:eastAsia="Sarabun" w:hAnsi="Sarabun" w:cs="Sarabun"/>
            <w:color w:val="000000"/>
            <w:sz w:val="32"/>
            <w:szCs w:val="32"/>
          </w:rPr>
          <w:t>http://www.rmutphysics.com/charud/oldnews/192/SEM.pdf?fbclid=IwAR1iISYoS9UNbYAk7vhNFu3vv6kR3qMfFNr7tSsCKjhIFNsbEAwUqCY8H7c</w:t>
        </w:r>
      </w:hyperlink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[4] </w:t>
      </w:r>
      <w:r>
        <w:rPr>
          <w:rFonts w:ascii="Sarabun" w:eastAsia="Sarabun" w:hAnsi="Sarabun" w:cs="Angsana New"/>
          <w:sz w:val="32"/>
          <w:szCs w:val="32"/>
          <w:cs/>
        </w:rPr>
        <w:t>ดร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คชินท์ สายอินทวงศ์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>ความมันเงา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>การควบคุมคุณภาพของการผลิตสีเคลือบ</w:t>
      </w:r>
      <w:r>
        <w:rPr>
          <w:rFonts w:ascii="Sarabun" w:eastAsia="Sarabun" w:hAnsi="Sarabun" w:cs="Sarabun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.14,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29 </w:t>
      </w:r>
      <w:r>
        <w:rPr>
          <w:rFonts w:ascii="Sarabun" w:eastAsia="Sarabun" w:hAnsi="Sarabun" w:cs="Angsana New"/>
          <w:sz w:val="32"/>
          <w:szCs w:val="32"/>
          <w:cs/>
        </w:rPr>
        <w:t>ก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r>
        <w:fldChar w:fldCharType="begin"/>
      </w:r>
      <w:r>
        <w:instrText xml:space="preserve"> HYPERLINK "http://www.thaiceramicsociety.com/documents/540117_control_glaze.pdf" \h </w:instrText>
      </w:r>
      <w:r>
        <w:fldChar w:fldCharType="separate"/>
      </w:r>
      <w:r>
        <w:rPr>
          <w:rFonts w:ascii="Sarabun" w:eastAsia="Sarabun" w:hAnsi="Sarabun" w:cs="Sarabun"/>
          <w:color w:val="000000"/>
          <w:sz w:val="32"/>
          <w:szCs w:val="32"/>
        </w:rPr>
        <w:t>http://www.thaiceramicsociety.com/documents/540117_control_glaze.pdf</w:t>
      </w:r>
      <w:r>
        <w:rPr>
          <w:rFonts w:ascii="Sarabun" w:eastAsia="Sarabun" w:hAnsi="Sarabun" w:cs="Sarabun"/>
          <w:color w:val="000000"/>
          <w:sz w:val="32"/>
          <w:szCs w:val="32"/>
        </w:rPr>
        <w:fldChar w:fldCharType="end"/>
      </w:r>
    </w:p>
    <w:p w:rsidR="00154E86" w:rsidRDefault="004068CB">
      <w:pPr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[5]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ทวี พรหมพฤกษ์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(2523).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ดินดำเหนียวปากพลี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วิชาเครื่องเคลือบดินเผาเบื้องต้น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.71.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สถานที่พิมพ์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โรงพิมพ์ รุ่งเรืองรัตน์</w:t>
      </w:r>
    </w:p>
    <w:p w:rsidR="00154E86" w:rsidRDefault="004068CB">
      <w:pPr>
        <w:ind w:left="72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[6]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ประสิทธิ์ สุวรรณประทีปและชาญ จรรยาวนิชย์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(2523).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แหล่งดินขาวโคกไม้ลายต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ปากพล อ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เมือง จ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ปราจีนบุรี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แหล่งดินขาว </w:t>
      </w:r>
      <w:r>
        <w:rPr>
          <w:rFonts w:ascii="Sarabun" w:eastAsia="Sarabun" w:hAnsi="Sarabun" w:cs="Sarabun"/>
          <w:color w:val="000000"/>
          <w:sz w:val="32"/>
          <w:szCs w:val="32"/>
        </w:rPr>
        <w:t>(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เคโอลิน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)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ที่สำคัญและการใช้ประโยชน์ในงานอุตสาหกรรมในประเทศไทย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.15-16,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22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ค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.2562,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จากเว็บไซต์ </w:t>
      </w:r>
      <w:hyperlink r:id="rId44">
        <w:r>
          <w:rPr>
            <w:rFonts w:ascii="Sarabun" w:eastAsia="Sarabun" w:hAnsi="Sarabun" w:cs="Sarabun"/>
            <w:color w:val="000000"/>
            <w:sz w:val="32"/>
            <w:szCs w:val="32"/>
          </w:rPr>
          <w:t>http://www.sptn.dss.go.th/otopinfo/attachments/article/142/CF74(A14)</w:t>
        </w:r>
      </w:hyperlink>
      <w:r>
        <w:rPr>
          <w:rFonts w:ascii="Sarabun" w:eastAsia="Sarabun" w:hAnsi="Sarabun" w:cs="Sarabun"/>
          <w:color w:val="000000"/>
          <w:sz w:val="32"/>
          <w:szCs w:val="32"/>
        </w:rPr>
        <w:t>.pdf</w:t>
      </w:r>
    </w:p>
    <w:p w:rsidR="00154E86" w:rsidRDefault="004068CB">
      <w:pPr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[7]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ปรีดา พิมพ์ขาวขำ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(2532).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สถานะของแก้ว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เซรามิกส์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.182.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สถานที่พิมพ์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โรงพิมพ์จุฬาลงกรณ์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มหาวิทยาลัย</w:t>
      </w:r>
    </w:p>
    <w:p w:rsidR="00154E86" w:rsidRDefault="004068CB">
      <w:pPr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 xml:space="preserve">[8]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ไพจิตร อิ่งศิริวัฒน์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(2546).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การวัดค่าสี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สีเซรามิก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พิมพ์ครั้งที่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น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106-108.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สถานที่พิมพ์</w:t>
      </w:r>
      <w:r>
        <w:rPr>
          <w:rFonts w:ascii="Sarabun" w:eastAsia="Sarabun" w:hAnsi="Sarabun" w:cs="Sarabun"/>
          <w:color w:val="000000"/>
          <w:sz w:val="32"/>
          <w:szCs w:val="32"/>
        </w:rPr>
        <w:t>: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โอ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เอส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พริ้นติ้ง เฮ้าส์</w:t>
      </w:r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[9] </w:t>
      </w:r>
      <w:r>
        <w:rPr>
          <w:rFonts w:ascii="Sarabun" w:eastAsia="Sarabun" w:hAnsi="Sarabun" w:cs="Angsana New"/>
          <w:sz w:val="32"/>
          <w:szCs w:val="32"/>
          <w:cs/>
        </w:rPr>
        <w:t>ศันศนีย์ รักไทยเจริญชีพ</w:t>
      </w:r>
      <w:r>
        <w:rPr>
          <w:rFonts w:ascii="Sarabun" w:eastAsia="Sarabun" w:hAnsi="Sarabun" w:cs="Sarabun"/>
          <w:sz w:val="32"/>
          <w:szCs w:val="32"/>
        </w:rPr>
        <w:t xml:space="preserve">. (2558). </w:t>
      </w:r>
      <w:r>
        <w:rPr>
          <w:rFonts w:ascii="Sarabun" w:eastAsia="Sarabun" w:hAnsi="Sarabun" w:cs="Angsana New"/>
          <w:sz w:val="32"/>
          <w:szCs w:val="32"/>
          <w:cs/>
        </w:rPr>
        <w:t>ประโยชน์จากเอกซเรย์ดิฟแฟรกชัน</w:t>
      </w:r>
      <w:r>
        <w:rPr>
          <w:rFonts w:ascii="Sarabun" w:eastAsia="Sarabun" w:hAnsi="Sarabun" w:cs="Sarabun"/>
          <w:sz w:val="32"/>
          <w:szCs w:val="32"/>
        </w:rPr>
        <w:t>(XRD)</w:t>
      </w:r>
      <w:r>
        <w:rPr>
          <w:rFonts w:ascii="Sarabun" w:eastAsia="Sarabun" w:hAnsi="Sarabun" w:cs="Angsana New"/>
          <w:sz w:val="32"/>
          <w:szCs w:val="32"/>
          <w:cs/>
        </w:rPr>
        <w:t>ในงานทดสอบวัตถุดิบและผลิตภัณฑ์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>กรมวิยาศาสตร์บริการ</w:t>
      </w:r>
      <w:r>
        <w:rPr>
          <w:rFonts w:ascii="Sarabun" w:eastAsia="Sarabun" w:hAnsi="Sarabun" w:cs="Sarabun"/>
          <w:sz w:val="32"/>
          <w:szCs w:val="32"/>
        </w:rPr>
        <w:t xml:space="preserve">. 63(197),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.38,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26 </w:t>
      </w:r>
      <w:r>
        <w:rPr>
          <w:rFonts w:ascii="Sarabun" w:eastAsia="Sarabun" w:hAnsi="Sarabun" w:cs="Angsana New"/>
          <w:sz w:val="32"/>
          <w:szCs w:val="32"/>
          <w:cs/>
        </w:rPr>
        <w:t>ส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hyperlink r:id="rId45">
        <w:r>
          <w:rPr>
            <w:rFonts w:ascii="Sarabun" w:eastAsia="Sarabun" w:hAnsi="Sarabun" w:cs="Sarabun"/>
            <w:color w:val="000000"/>
            <w:sz w:val="32"/>
            <w:szCs w:val="32"/>
          </w:rPr>
          <w:t>http://lib3.dss.go.th/fulltext/dss_j/2558_63_197_p38-40.pdf?fbclid=IwAR1AlDVM-dAOqWIx9UREdZKa6tl_Vc9T6K0AROh1tqO-zw-bukvXahV4v_E</w:t>
        </w:r>
      </w:hyperlink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[10] </w:t>
      </w:r>
      <w:r>
        <w:rPr>
          <w:rFonts w:ascii="Sarabun" w:eastAsia="Sarabun" w:hAnsi="Sarabun" w:cs="Angsana New"/>
          <w:sz w:val="32"/>
          <w:szCs w:val="32"/>
          <w:cs/>
        </w:rPr>
        <w:t>สุภิญญา มากุล</w:t>
      </w:r>
      <w:r>
        <w:rPr>
          <w:rFonts w:ascii="Sarabun" w:eastAsia="Sarabun" w:hAnsi="Sarabun" w:cs="Sarabun"/>
          <w:sz w:val="32"/>
          <w:szCs w:val="32"/>
        </w:rPr>
        <w:t xml:space="preserve">. (2557).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เครื่องวิเคราะห์การเลี้ยวเบนของรังสีเอ็กซ์ </w:t>
      </w:r>
      <w:r>
        <w:rPr>
          <w:rFonts w:ascii="Sarabun" w:eastAsia="Sarabun" w:hAnsi="Sarabun" w:cs="Sarabun"/>
          <w:sz w:val="32"/>
          <w:szCs w:val="32"/>
        </w:rPr>
        <w:t xml:space="preserve">( X-Ray Diffract meter, XRD).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การวิเคราะห์ดินด้วยวิธี </w:t>
      </w:r>
      <w:r>
        <w:rPr>
          <w:rFonts w:ascii="Sarabun" w:eastAsia="Sarabun" w:hAnsi="Sarabun" w:cs="Sarabun"/>
          <w:sz w:val="32"/>
          <w:szCs w:val="32"/>
        </w:rPr>
        <w:t xml:space="preserve">X-ray diffract meter (XRD) </w:t>
      </w:r>
      <w:r>
        <w:rPr>
          <w:rFonts w:ascii="Sarabun" w:eastAsia="Sarabun" w:hAnsi="Sarabun" w:cs="Angsana New"/>
          <w:sz w:val="32"/>
          <w:szCs w:val="32"/>
          <w:cs/>
        </w:rPr>
        <w:t>เพื่อประยุกต์ใช้ทางนิติวิทยาศาสตร์</w:t>
      </w:r>
      <w:r>
        <w:rPr>
          <w:rFonts w:ascii="Sarabun" w:eastAsia="Sarabun" w:hAnsi="Sarabun" w:cs="Sarabun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.15-17,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26 </w:t>
      </w:r>
      <w:r>
        <w:rPr>
          <w:rFonts w:ascii="Sarabun" w:eastAsia="Sarabun" w:hAnsi="Sarabun" w:cs="Angsana New"/>
          <w:sz w:val="32"/>
          <w:szCs w:val="32"/>
          <w:cs/>
        </w:rPr>
        <w:t>ส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hyperlink r:id="rId46">
        <w:r>
          <w:rPr>
            <w:rFonts w:ascii="Sarabun" w:eastAsia="Sarabun" w:hAnsi="Sarabun" w:cs="Sarabun"/>
            <w:color w:val="000000"/>
            <w:sz w:val="32"/>
            <w:szCs w:val="32"/>
          </w:rPr>
          <w:t>http://www.thapra.lib.su.ac.th/objects/thesis/fulltext/snamcn/Supinya_Makul/Supinya_Makul_fulltext.pdf</w:t>
        </w:r>
      </w:hyperlink>
    </w:p>
    <w:p w:rsidR="00154E86" w:rsidRDefault="004068CB">
      <w:pPr>
        <w:ind w:left="720" w:hanging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[11] </w:t>
      </w:r>
      <w:r>
        <w:rPr>
          <w:rFonts w:ascii="Sarabun" w:eastAsia="Sarabun" w:hAnsi="Sarabun" w:cs="Angsana New"/>
          <w:sz w:val="32"/>
          <w:szCs w:val="32"/>
          <w:cs/>
        </w:rPr>
        <w:t>สุภิญญา มากุล</w:t>
      </w:r>
      <w:r>
        <w:rPr>
          <w:rFonts w:ascii="Sarabun" w:eastAsia="Sarabun" w:hAnsi="Sarabun" w:cs="Sarabun"/>
          <w:sz w:val="32"/>
          <w:szCs w:val="32"/>
        </w:rPr>
        <w:t xml:space="preserve">. (2557). </w:t>
      </w:r>
      <w:r>
        <w:rPr>
          <w:rFonts w:ascii="Sarabun" w:eastAsia="Sarabun" w:hAnsi="Sarabun" w:cs="Angsana New"/>
          <w:sz w:val="32"/>
          <w:szCs w:val="32"/>
          <w:cs/>
        </w:rPr>
        <w:t>สีดิน</w:t>
      </w:r>
      <w:r>
        <w:rPr>
          <w:rFonts w:ascii="Sarabun" w:eastAsia="Sarabun" w:hAnsi="Sarabun" w:cs="Sarabun"/>
          <w:sz w:val="32"/>
          <w:szCs w:val="32"/>
        </w:rPr>
        <w:t xml:space="preserve">.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การวิเคราะห์ดินด้วยวิธี </w:t>
      </w:r>
      <w:r>
        <w:rPr>
          <w:rFonts w:ascii="Sarabun" w:eastAsia="Sarabun" w:hAnsi="Sarabun" w:cs="Sarabun"/>
          <w:sz w:val="32"/>
          <w:szCs w:val="32"/>
        </w:rPr>
        <w:t xml:space="preserve">X-ray diffract meter (XRD) </w:t>
      </w:r>
      <w:r>
        <w:rPr>
          <w:rFonts w:ascii="Sarabun" w:eastAsia="Sarabun" w:hAnsi="Sarabun" w:cs="Angsana New"/>
          <w:sz w:val="32"/>
          <w:szCs w:val="32"/>
          <w:cs/>
        </w:rPr>
        <w:t>เพื่อประยุกต์ใช้ทางนิติวิทยาศาสตร์</w:t>
      </w:r>
      <w:r>
        <w:rPr>
          <w:rFonts w:ascii="Sarabun" w:eastAsia="Sarabun" w:hAnsi="Sarabun" w:cs="Sarabun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.7-9,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26 </w:t>
      </w:r>
      <w:r>
        <w:rPr>
          <w:rFonts w:ascii="Sarabun" w:eastAsia="Sarabun" w:hAnsi="Sarabun" w:cs="Angsana New"/>
          <w:sz w:val="32"/>
          <w:szCs w:val="32"/>
          <w:cs/>
        </w:rPr>
        <w:t>ส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จากเว็บไซต์ </w:t>
      </w:r>
      <w:hyperlink r:id="rId47">
        <w:r>
          <w:rPr>
            <w:rFonts w:ascii="Sarabun" w:eastAsia="Sarabun" w:hAnsi="Sarabun" w:cs="Sarabun"/>
            <w:color w:val="000000"/>
            <w:sz w:val="32"/>
            <w:szCs w:val="32"/>
          </w:rPr>
          <w:t>http://www.thapra.lib.su.ac.th/objects/thesis/fulltext/snamcn/Supinya_Makul/Supinya_Makul_fulltext.pdf</w:t>
        </w:r>
      </w:hyperlink>
    </w:p>
    <w:p w:rsidR="00154E86" w:rsidRDefault="004068CB">
      <w:pPr>
        <w:ind w:left="72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[12]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สมศักดิ์ ชวาลาวัณย์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(2541).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การพิมพ์สกรีน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เซรามิกเบื้องต้น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, </w:t>
      </w:r>
      <w:r>
        <w:rPr>
          <w:rFonts w:ascii="Sarabun" w:eastAsia="Sarabun" w:hAnsi="Sarabun" w:cs="Angsana New"/>
          <w:sz w:val="32"/>
          <w:szCs w:val="32"/>
          <w:cs/>
        </w:rPr>
        <w:t>น</w:t>
      </w:r>
      <w:r>
        <w:rPr>
          <w:rFonts w:ascii="Sarabun" w:eastAsia="Sarabun" w:hAnsi="Sarabun" w:cs="Sarabun"/>
          <w:sz w:val="32"/>
          <w:szCs w:val="32"/>
        </w:rPr>
        <w:t xml:space="preserve">.214-215, </w:t>
      </w:r>
      <w:r>
        <w:rPr>
          <w:rFonts w:ascii="Sarabun" w:eastAsia="Sarabun" w:hAnsi="Sarabun" w:cs="Angsana New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sz w:val="32"/>
          <w:szCs w:val="32"/>
        </w:rPr>
        <w:t xml:space="preserve">26 </w:t>
      </w:r>
      <w:r>
        <w:rPr>
          <w:rFonts w:ascii="Sarabun" w:eastAsia="Sarabun" w:hAnsi="Sarabun" w:cs="Angsana New"/>
          <w:sz w:val="32"/>
          <w:szCs w:val="32"/>
          <w:cs/>
        </w:rPr>
        <w:t>ก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ค</w:t>
      </w:r>
      <w:r>
        <w:rPr>
          <w:rFonts w:ascii="Sarabun" w:eastAsia="Sarabun" w:hAnsi="Sarabun" w:cs="Sarabun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>จากเว็บไซต์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http://thesis.swu.ac.th/swuebook/h218009.pdf</w:t>
      </w:r>
    </w:p>
    <w:p w:rsidR="00154E86" w:rsidRDefault="004068CB">
      <w:pPr>
        <w:ind w:left="720"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[13] </w:t>
      </w:r>
      <w:proofErr w:type="spellStart"/>
      <w:r>
        <w:rPr>
          <w:rFonts w:ascii="Sarabun" w:eastAsia="Sarabun" w:hAnsi="Sarabun" w:cs="Sarabun"/>
          <w:sz w:val="32"/>
          <w:szCs w:val="32"/>
          <w:highlight w:val="white"/>
        </w:rPr>
        <w:t>Colourart</w:t>
      </w:r>
      <w:proofErr w:type="spellEnd"/>
      <w:r>
        <w:rPr>
          <w:rFonts w:ascii="Sarabun" w:eastAsia="Sarabun" w:hAnsi="Sarabun" w:cs="Sarabun"/>
          <w:sz w:val="32"/>
          <w:szCs w:val="32"/>
          <w:highlight w:val="white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  <w:highlight w:val="white"/>
        </w:rPr>
        <w:t>Pattai</w:t>
      </w:r>
      <w:proofErr w:type="spellEnd"/>
      <w:r>
        <w:rPr>
          <w:rFonts w:ascii="Sarabun" w:eastAsia="Sarabun" w:hAnsi="Sarabun" w:cs="Sarabun"/>
          <w:sz w:val="32"/>
          <w:szCs w:val="32"/>
          <w:highlight w:val="white"/>
        </w:rPr>
        <w:t xml:space="preserve">. (2554).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สื่อผสม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(Medium). Oil painting,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สืบค้นเมื่อวันที่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29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ค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2562, </w:t>
      </w:r>
      <w:r>
        <w:rPr>
          <w:rFonts w:ascii="Sarabun" w:eastAsia="Sarabun" w:hAnsi="Sarabun" w:cs="Angsana New"/>
          <w:sz w:val="32"/>
          <w:szCs w:val="32"/>
          <w:cs/>
        </w:rPr>
        <w:t>จากเว็บไซต์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http://colourart-</w:t>
      </w:r>
      <w:r>
        <w:rPr>
          <w:rFonts w:ascii="Sarabun" w:eastAsia="Sarabun" w:hAnsi="Sarabun" w:cs="Sarabun"/>
          <w:color w:val="000000"/>
          <w:sz w:val="32"/>
          <w:szCs w:val="32"/>
        </w:rPr>
        <w:tab/>
        <w:t>pattai.blogspot.com/p/oil-painting_11.html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</w:p>
    <w:p w:rsidR="00154E86" w:rsidRDefault="00154E86">
      <w:pPr>
        <w:rPr>
          <w:rFonts w:ascii="Sarabun" w:eastAsia="Sarabun" w:hAnsi="Sarabun" w:cs="Sarabun"/>
          <w:color w:val="0070C0"/>
          <w:sz w:val="32"/>
          <w:szCs w:val="32"/>
        </w:rPr>
      </w:pPr>
    </w:p>
    <w:sectPr w:rsidR="00154E86" w:rsidSect="009F6E59">
      <w:headerReference w:type="default" r:id="rId48"/>
      <w:footerReference w:type="default" r:id="rId49"/>
      <w:pgSz w:w="11906" w:h="16838"/>
      <w:pgMar w:top="1350" w:right="926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29F" w:rsidRDefault="001A629F">
      <w:pPr>
        <w:spacing w:after="0" w:line="240" w:lineRule="auto"/>
      </w:pPr>
      <w:r>
        <w:separator/>
      </w:r>
    </w:p>
  </w:endnote>
  <w:endnote w:type="continuationSeparator" w:id="0">
    <w:p w:rsidR="001A629F" w:rsidRDefault="001A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86" w:rsidRDefault="004068CB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Angsana New" w:eastAsia="Angsana New" w:hAnsi="Angsana New" w:cs="Angsana New"/>
        <w:color w:val="000000"/>
      </w:rPr>
      <w:t>Page</w:t>
    </w:r>
    <w:r>
      <w:rPr>
        <w:rFonts w:ascii="Cambria" w:eastAsia="Cambria" w:hAnsi="Cambria" w:cs="Cambria"/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617A">
      <w:rPr>
        <w:noProof/>
        <w:color w:val="000000"/>
      </w:rPr>
      <w:t>28</w:t>
    </w:r>
    <w:r>
      <w:rPr>
        <w:color w:val="000000"/>
      </w:rPr>
      <w:fldChar w:fldCharType="end"/>
    </w:r>
  </w:p>
  <w:p w:rsidR="00154E86" w:rsidRDefault="00154E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29F" w:rsidRDefault="001A629F">
      <w:pPr>
        <w:spacing w:after="0" w:line="240" w:lineRule="auto"/>
      </w:pPr>
      <w:r>
        <w:separator/>
      </w:r>
    </w:p>
  </w:footnote>
  <w:footnote w:type="continuationSeparator" w:id="0">
    <w:p w:rsidR="001A629F" w:rsidRDefault="001A6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86" w:rsidRDefault="004068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BFBFBF"/>
      </w:rPr>
    </w:pPr>
    <w:r>
      <w:rPr>
        <w:color w:val="BFBFBF"/>
      </w:rPr>
      <w:t>PE-REPOR01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10380"/>
    <w:multiLevelType w:val="multilevel"/>
    <w:tmpl w:val="DDBC22A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903FC"/>
    <w:multiLevelType w:val="multilevel"/>
    <w:tmpl w:val="FE4408A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6B37B8"/>
    <w:multiLevelType w:val="multilevel"/>
    <w:tmpl w:val="7D5469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9E060A"/>
    <w:multiLevelType w:val="multilevel"/>
    <w:tmpl w:val="C12C6EC0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E86"/>
    <w:rsid w:val="00154E86"/>
    <w:rsid w:val="001A629F"/>
    <w:rsid w:val="004068CB"/>
    <w:rsid w:val="0086617A"/>
    <w:rsid w:val="009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2B084"/>
  <w15:docId w15:val="{AE5B419C-3DC5-4E17-83BB-173D5BA5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  <w:outlineLvl w:val="1"/>
    </w:pPr>
    <w:rPr>
      <w:rFonts w:ascii="Angsana New" w:eastAsia="Angsana New" w:hAnsi="Angsana New" w:cs="Angsana New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image" Target="media/image150.png"/><Relationship Id="rId21" Type="http://schemas.openxmlformats.org/officeDocument/2006/relationships/image" Target="media/image40.png"/><Relationship Id="rId34" Type="http://schemas.openxmlformats.org/officeDocument/2006/relationships/image" Target="media/image21.png"/><Relationship Id="rId42" Type="http://schemas.openxmlformats.org/officeDocument/2006/relationships/hyperlink" Target="https://jeezii15110.wordpress.com/%E0%B8%97%E0%B8%A3%E0%B8%B1%E0%B8%9E%E0%B8%A2%E0%B8%B2%E0%B8%81%E0%B8%A3/%E0%B8%97%E0%B8%A3%E0%B8%B1%E0%B8%9E%E0%B8%A2%E0%B8%B2%E0%B8%81%E0%B8%A3%E0%B8%94%E0%B8%B4%E0%B8%99/" TargetMode="External"/><Relationship Id="rId47" Type="http://schemas.openxmlformats.org/officeDocument/2006/relationships/hyperlink" Target="http://www.thapra.lib.su.ac.th/objects/thesis/fulltext/snamcn/Supinya_Makul/Supinya_Makul_fulltext.pdf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70.png"/><Relationship Id="rId40" Type="http://schemas.openxmlformats.org/officeDocument/2006/relationships/image" Target="media/image80.png"/><Relationship Id="rId45" Type="http://schemas.openxmlformats.org/officeDocument/2006/relationships/hyperlink" Target="http://lib3.dss.go.th/fulltext/dss_j/2558_63_197_p38-40.pdf?fbclid=IwAR1AlDVM-dAOqWIx9UREdZKa6tl_Vc9T6K0AROh1tqO-zw-bukvXahV4v_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amazon.com/LabGenius-SQ2802DS-Single-1-8nm-" TargetMode="External"/><Relationship Id="rId28" Type="http://schemas.openxmlformats.org/officeDocument/2006/relationships/image" Target="media/image90.png"/><Relationship Id="rId36" Type="http://schemas.openxmlformats.org/officeDocument/2006/relationships/image" Target="media/image170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tcg-plus.com/product/soil-color-book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sptn.dss.go.th/otopinfo/attachments/article/142/CF74(A14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://www.thapra.lib.su.ac.th/objects/thesis/fulltext/snamcn%20/Supinya_Makul/Supinya_Makul_fulltext.pdf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6.png"/><Relationship Id="rId43" Type="http://schemas.openxmlformats.org/officeDocument/2006/relationships/hyperlink" Target="http://www.rmutphysics.com/charud/oldnews/192/SEM.pdf?fbclid=IwAR1iISYoS9UNbYAk7vhNFu3vv6kR3qMfFNr7tSsCKjhIFNsbEAwUqCY8H7c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rmutphysics.com/charud/oldnews/192/SEM.pdf?fbclid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100.png"/><Relationship Id="rId46" Type="http://schemas.openxmlformats.org/officeDocument/2006/relationships/hyperlink" Target="http://www.thapra.lib.su.ac.th/objects/thesis/fulltext/snamcn/Supinya_Makul/Supinya_Makul_fulltext.pdf" TargetMode="External"/><Relationship Id="rId20" Type="http://schemas.openxmlformats.org/officeDocument/2006/relationships/image" Target="media/image22.png"/><Relationship Id="rId41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4259</Words>
  <Characters>24280</Characters>
  <Application>Microsoft Office Word</Application>
  <DocSecurity>0</DocSecurity>
  <Lines>202</Lines>
  <Paragraphs>56</Paragraphs>
  <ScaleCrop>false</ScaleCrop>
  <Company/>
  <LinksUpToDate>false</LinksUpToDate>
  <CharactersWithSpaces>28483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2020-02-06T04:02:00Z</dcterms:created>
  <dcterms:modified xsi:type="dcterms:W3CDTF">2020-02-06T04:11:00Z</dcterms:modified>
</cp:coreProperties>
</file>